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B3EA6" w14:textId="5AB9326C" w:rsidR="00F23A11" w:rsidRPr="00985E52" w:rsidRDefault="00411EA9">
      <w:pPr>
        <w:pStyle w:val="ArticleType-Narra"/>
        <w:rPr>
          <w:rFonts w:eastAsia="Calibri Light"/>
        </w:rPr>
      </w:pPr>
      <w:r>
        <w:rPr>
          <w:rFonts w:eastAsia="Calibri Light"/>
        </w:rPr>
        <w:t>Original Article</w:t>
      </w:r>
    </w:p>
    <w:p w14:paraId="3CE82B97" w14:textId="73DCA8C2" w:rsidR="00FB632B" w:rsidRDefault="00FB632B" w:rsidP="00FB632B">
      <w:pPr>
        <w:pStyle w:val="Title-X"/>
      </w:pPr>
      <w:r w:rsidRPr="00860937">
        <w:t>T</w:t>
      </w:r>
      <w:r>
        <w:t>itle of the article</w:t>
      </w:r>
    </w:p>
    <w:p w14:paraId="31DD0F5B" w14:textId="77777777" w:rsidR="00FB632B" w:rsidRPr="001A08AE" w:rsidRDefault="00FB632B" w:rsidP="00FB632B">
      <w:pPr>
        <w:pStyle w:val="Authors-Narra"/>
        <w:rPr>
          <w:vertAlign w:val="superscript"/>
        </w:rPr>
      </w:pPr>
      <w:r>
        <w:rPr>
          <w:bCs/>
        </w:rPr>
        <w:t xml:space="preserve">Author </w:t>
      </w:r>
      <w:proofErr w:type="spellStart"/>
      <w:r>
        <w:rPr>
          <w:bCs/>
        </w:rPr>
        <w:t>A</w:t>
      </w:r>
      <w:r w:rsidRPr="00355762">
        <w:rPr>
          <w:bCs/>
          <w:vertAlign w:val="superscript"/>
        </w:rPr>
        <w:t>1,2</w:t>
      </w:r>
      <w:proofErr w:type="spellEnd"/>
      <w:r w:rsidRPr="00355762">
        <w:rPr>
          <w:bCs/>
          <w:vertAlign w:val="superscript"/>
        </w:rPr>
        <w:t>*</w:t>
      </w:r>
      <w:r w:rsidRPr="00355762">
        <w:rPr>
          <w:bCs/>
        </w:rPr>
        <w:t xml:space="preserve">, </w:t>
      </w:r>
      <w:r>
        <w:rPr>
          <w:bCs/>
        </w:rPr>
        <w:t xml:space="preserve">Author </w:t>
      </w:r>
      <w:proofErr w:type="spellStart"/>
      <w:r>
        <w:rPr>
          <w:bCs/>
        </w:rPr>
        <w:t>B</w:t>
      </w:r>
      <w:r>
        <w:rPr>
          <w:bCs/>
          <w:vertAlign w:val="superscript"/>
        </w:rPr>
        <w:t>1</w:t>
      </w:r>
      <w:proofErr w:type="spellEnd"/>
      <w:r w:rsidRPr="00355762">
        <w:rPr>
          <w:bCs/>
        </w:rPr>
        <w:t>, A</w:t>
      </w:r>
      <w:r>
        <w:rPr>
          <w:bCs/>
        </w:rPr>
        <w:t xml:space="preserve">uthor </w:t>
      </w:r>
      <w:proofErr w:type="spellStart"/>
      <w:r>
        <w:rPr>
          <w:bCs/>
        </w:rPr>
        <w:t>C</w:t>
      </w:r>
      <w:r>
        <w:rPr>
          <w:bCs/>
          <w:vertAlign w:val="superscript"/>
        </w:rPr>
        <w:t>1</w:t>
      </w:r>
      <w:proofErr w:type="spellEnd"/>
      <w:r>
        <w:rPr>
          <w:bCs/>
        </w:rPr>
        <w:t xml:space="preserve"> and</w:t>
      </w:r>
      <w:r w:rsidRPr="00355762">
        <w:rPr>
          <w:bCs/>
        </w:rPr>
        <w:t xml:space="preserve"> </w:t>
      </w:r>
      <w:r>
        <w:rPr>
          <w:bCs/>
        </w:rPr>
        <w:t xml:space="preserve">Author </w:t>
      </w:r>
      <w:proofErr w:type="spellStart"/>
      <w:r>
        <w:rPr>
          <w:bCs/>
        </w:rPr>
        <w:t>D</w:t>
      </w:r>
      <w:r>
        <w:rPr>
          <w:bCs/>
          <w:vertAlign w:val="superscript"/>
        </w:rPr>
        <w:t>2</w:t>
      </w:r>
      <w:proofErr w:type="spellEnd"/>
    </w:p>
    <w:p w14:paraId="08A2E530" w14:textId="77777777" w:rsidR="00FB632B" w:rsidRDefault="00FB632B" w:rsidP="00FB632B">
      <w:pPr>
        <w:pStyle w:val="Affiliation-Narra"/>
        <w:rPr>
          <w:rStyle w:val="AffiliationindexChar"/>
          <w:b w:val="0"/>
          <w:bCs w:val="0"/>
          <w:color w:val="171717"/>
          <w:vertAlign w:val="baseline"/>
        </w:rPr>
      </w:pPr>
      <w:proofErr w:type="spellStart"/>
      <w:r w:rsidRPr="00325542">
        <w:rPr>
          <w:rStyle w:val="AffiliationindexChar"/>
        </w:rPr>
        <w:t>1</w:t>
      </w:r>
      <w:r w:rsidRPr="00325542">
        <w:rPr>
          <w:rStyle w:val="AffiliationindexChar"/>
          <w:b w:val="0"/>
          <w:bCs w:val="0"/>
          <w:color w:val="171717"/>
          <w:vertAlign w:val="baseline"/>
        </w:rPr>
        <w:t>Departement</w:t>
      </w:r>
      <w:proofErr w:type="spellEnd"/>
      <w:r w:rsidRPr="00325542">
        <w:rPr>
          <w:rStyle w:val="AffiliationindexChar"/>
          <w:b w:val="0"/>
          <w:bCs w:val="0"/>
          <w:color w:val="171717"/>
          <w:vertAlign w:val="baseline"/>
        </w:rPr>
        <w:t xml:space="preserve"> of </w:t>
      </w:r>
      <w:r>
        <w:rPr>
          <w:rStyle w:val="AffiliationindexChar"/>
          <w:b w:val="0"/>
          <w:bCs w:val="0"/>
          <w:color w:val="171717"/>
          <w:vertAlign w:val="baseline"/>
        </w:rPr>
        <w:t>E</w:t>
      </w:r>
      <w:r w:rsidRPr="00325542">
        <w:rPr>
          <w:rStyle w:val="AffiliationindexChar"/>
          <w:b w:val="0"/>
          <w:bCs w:val="0"/>
          <w:color w:val="171717"/>
          <w:vertAlign w:val="baseline"/>
        </w:rPr>
        <w:t xml:space="preserve">, Faculty of </w:t>
      </w:r>
      <w:r>
        <w:rPr>
          <w:rStyle w:val="AffiliationindexChar"/>
          <w:b w:val="0"/>
          <w:bCs w:val="0"/>
          <w:color w:val="171717"/>
          <w:vertAlign w:val="baseline"/>
        </w:rPr>
        <w:t>F</w:t>
      </w:r>
      <w:r w:rsidRPr="00325542">
        <w:rPr>
          <w:rStyle w:val="AffiliationindexChar"/>
          <w:b w:val="0"/>
          <w:bCs w:val="0"/>
          <w:color w:val="171717"/>
          <w:vertAlign w:val="baseline"/>
        </w:rPr>
        <w:t xml:space="preserve">, Universitas </w:t>
      </w:r>
      <w:r>
        <w:rPr>
          <w:rStyle w:val="AffiliationindexChar"/>
          <w:b w:val="0"/>
          <w:bCs w:val="0"/>
          <w:color w:val="171717"/>
          <w:vertAlign w:val="baseline"/>
        </w:rPr>
        <w:t>F</w:t>
      </w:r>
      <w:r w:rsidRPr="00325542">
        <w:rPr>
          <w:rStyle w:val="AffiliationindexChar"/>
          <w:b w:val="0"/>
          <w:bCs w:val="0"/>
          <w:color w:val="171717"/>
          <w:vertAlign w:val="baseline"/>
        </w:rPr>
        <w:t>, Bali, Indonesia</w:t>
      </w:r>
      <w:r>
        <w:rPr>
          <w:rStyle w:val="AffiliationindexChar"/>
          <w:b w:val="0"/>
          <w:bCs w:val="0"/>
          <w:color w:val="171717"/>
          <w:vertAlign w:val="baseline"/>
        </w:rPr>
        <w:t xml:space="preserve">; </w:t>
      </w:r>
      <w:proofErr w:type="spellStart"/>
      <w:r w:rsidRPr="00325542">
        <w:rPr>
          <w:rStyle w:val="AffiliationindexChar"/>
        </w:rPr>
        <w:t>2</w:t>
      </w:r>
      <w:r w:rsidRPr="00325542">
        <w:rPr>
          <w:rStyle w:val="AffiliationindexChar"/>
          <w:b w:val="0"/>
          <w:bCs w:val="0"/>
          <w:color w:val="171717"/>
          <w:vertAlign w:val="baseline"/>
        </w:rPr>
        <w:t>Departement</w:t>
      </w:r>
      <w:proofErr w:type="spellEnd"/>
      <w:r w:rsidRPr="00325542">
        <w:rPr>
          <w:rStyle w:val="AffiliationindexChar"/>
          <w:b w:val="0"/>
          <w:bCs w:val="0"/>
          <w:color w:val="171717"/>
          <w:vertAlign w:val="baseline"/>
        </w:rPr>
        <w:t xml:space="preserve"> of </w:t>
      </w:r>
      <w:r>
        <w:rPr>
          <w:rStyle w:val="AffiliationindexChar"/>
          <w:b w:val="0"/>
          <w:bCs w:val="0"/>
          <w:color w:val="171717"/>
          <w:vertAlign w:val="baseline"/>
        </w:rPr>
        <w:t>G</w:t>
      </w:r>
      <w:r w:rsidRPr="00325542">
        <w:rPr>
          <w:rStyle w:val="AffiliationindexChar"/>
          <w:b w:val="0"/>
          <w:bCs w:val="0"/>
          <w:color w:val="171717"/>
          <w:vertAlign w:val="baseline"/>
        </w:rPr>
        <w:t xml:space="preserve">, </w:t>
      </w:r>
      <w:r>
        <w:rPr>
          <w:rStyle w:val="AffiliationindexChar"/>
          <w:b w:val="0"/>
          <w:bCs w:val="0"/>
          <w:color w:val="171717"/>
          <w:vertAlign w:val="baseline"/>
        </w:rPr>
        <w:t>ABC</w:t>
      </w:r>
      <w:r w:rsidRPr="00325542">
        <w:rPr>
          <w:rStyle w:val="AffiliationindexChar"/>
          <w:b w:val="0"/>
          <w:bCs w:val="0"/>
          <w:color w:val="171717"/>
          <w:vertAlign w:val="baseline"/>
        </w:rPr>
        <w:t xml:space="preserve"> Hospital, </w:t>
      </w:r>
      <w:r>
        <w:rPr>
          <w:rStyle w:val="AffiliationindexChar"/>
          <w:b w:val="0"/>
          <w:bCs w:val="0"/>
          <w:color w:val="171717"/>
          <w:vertAlign w:val="baseline"/>
        </w:rPr>
        <w:t>Jakarta</w:t>
      </w:r>
      <w:r w:rsidRPr="00325542">
        <w:rPr>
          <w:rStyle w:val="AffiliationindexChar"/>
          <w:b w:val="0"/>
          <w:bCs w:val="0"/>
          <w:color w:val="171717"/>
          <w:vertAlign w:val="baseline"/>
        </w:rPr>
        <w:t>, Indonesia</w:t>
      </w:r>
    </w:p>
    <w:p w14:paraId="6C3F0EB8" w14:textId="77777777" w:rsidR="00FB632B" w:rsidRPr="00325542" w:rsidRDefault="00FB632B" w:rsidP="00FB632B">
      <w:pPr>
        <w:pStyle w:val="Affiliation-Narra"/>
      </w:pPr>
    </w:p>
    <w:p w14:paraId="4A249018" w14:textId="77777777" w:rsidR="00FB632B" w:rsidRPr="00D55B45" w:rsidRDefault="00FB632B" w:rsidP="00FB632B">
      <w:pPr>
        <w:pStyle w:val="Correspondingauthor"/>
      </w:pPr>
      <w:r w:rsidRPr="00D55B45">
        <w:t xml:space="preserve">*Corresponding author: </w:t>
      </w:r>
      <w:hyperlink r:id="rId8" w:history="1">
        <w:proofErr w:type="spellStart"/>
        <w:r w:rsidRPr="00D55B45">
          <w:t>authoremail@email.com</w:t>
        </w:r>
        <w:proofErr w:type="spellEnd"/>
      </w:hyperlink>
    </w:p>
    <w:p w14:paraId="77B8CE3E" w14:textId="77777777" w:rsidR="00FB632B" w:rsidRDefault="00FB632B" w:rsidP="00FB632B">
      <w:pPr>
        <w:pStyle w:val="Heading1-Narra"/>
      </w:pPr>
      <w:r>
        <w:t>Abstract</w:t>
      </w:r>
    </w:p>
    <w:p w14:paraId="07CD2573" w14:textId="77777777" w:rsidR="00FB632B" w:rsidRDefault="00FB632B" w:rsidP="00FB632B">
      <w:pPr>
        <w:pStyle w:val="Abstract-Narra"/>
      </w:pPr>
      <w:bookmarkStart w:id="0" w:name="_Hlk134475594"/>
      <w:r w:rsidRPr="00BE5EF1">
        <w:t>A concise non-structured abstract is required. The abstract should state briefly the purpose of the research, the principal results and major conclusions. Abstract must be able to stand alone. References should be avoided. Non-standard or uncommon abbreviations should be avoided, but if essential they must be defined at their first mention in the abstract itself.</w:t>
      </w:r>
      <w:r>
        <w:t xml:space="preserve"> </w:t>
      </w:r>
      <w:bookmarkEnd w:id="0"/>
      <w:r w:rsidRPr="00BE5EF1">
        <w:t>Five key words should be listed after the abstract. Keywords should be self-sufficient to allow the classification of the paper by subject area and to function as heads in a volume’s index of keywords. Choose them according to Index Medicus, do not merely duplicate words from the title.</w:t>
      </w:r>
    </w:p>
    <w:p w14:paraId="6422693E" w14:textId="77777777" w:rsidR="00FB632B" w:rsidRDefault="00FB632B" w:rsidP="00FB632B">
      <w:pPr>
        <w:pStyle w:val="Abstract-Narra"/>
        <w:rPr>
          <w:rFonts w:eastAsia="Calibri Light"/>
        </w:rPr>
      </w:pPr>
      <w:r>
        <w:rPr>
          <w:b/>
          <w:bCs/>
        </w:rPr>
        <w:t>Keywords</w:t>
      </w:r>
      <w:r>
        <w:t>: Keyword 1, keyword 2, keyword 3, keyword 4, keyword 5</w:t>
      </w:r>
    </w:p>
    <w:p w14:paraId="172C5FC5" w14:textId="77777777" w:rsidR="00FB632B" w:rsidRDefault="00FB632B" w:rsidP="00FB632B">
      <w:pPr>
        <w:pStyle w:val="Heading1-Narra"/>
        <w:rPr>
          <w:rFonts w:eastAsia="Calibri Light"/>
        </w:rPr>
      </w:pPr>
      <w:r>
        <w:rPr>
          <w:rFonts w:eastAsia="Calibri Light"/>
        </w:rPr>
        <w:t>Introduction</w:t>
      </w:r>
    </w:p>
    <w:p w14:paraId="1C62BFCB" w14:textId="77777777" w:rsidR="00FB632B" w:rsidRDefault="00FB632B" w:rsidP="00FB632B">
      <w:pPr>
        <w:pStyle w:val="Text1-Narra"/>
        <w:rPr>
          <w:rFonts w:eastAsia="Calibri Light"/>
        </w:rPr>
      </w:pPr>
      <w:r>
        <w:rPr>
          <w:rStyle w:val="Emphasis"/>
          <w:rFonts w:eastAsia="Calibri Light"/>
        </w:rPr>
        <w:t>S</w:t>
      </w:r>
      <w:r w:rsidRPr="00BE5EF1">
        <w:rPr>
          <w:rFonts w:eastAsia="Calibri Light"/>
        </w:rPr>
        <w:t>tate the objectives of the work and provide an adequate background, avoiding a detailed literature survey or a summary of the results.</w:t>
      </w:r>
    </w:p>
    <w:p w14:paraId="13647D34" w14:textId="77777777" w:rsidR="00FB632B" w:rsidRDefault="00FB632B" w:rsidP="00FB632B">
      <w:pPr>
        <w:pStyle w:val="Text2-Narra"/>
        <w:rPr>
          <w:rFonts w:eastAsia="Calibri Light"/>
        </w:rPr>
      </w:pPr>
      <w:bookmarkStart w:id="1" w:name="_Hlk134476737"/>
      <w:r>
        <w:rPr>
          <w:rFonts w:eastAsia="Calibri Light"/>
        </w:rPr>
        <w:t xml:space="preserve">Lorem </w:t>
      </w:r>
      <w:r w:rsidRPr="00FE0F16">
        <w:rPr>
          <w:rFonts w:eastAsia="Calibri Light"/>
        </w:rPr>
        <w:t xml:space="preserve">ipsum dolor </w:t>
      </w:r>
      <w:proofErr w:type="gramStart"/>
      <w:r w:rsidRPr="00FE0F16">
        <w:rPr>
          <w:rFonts w:eastAsia="Calibri Light"/>
        </w:rPr>
        <w:t>sit</w:t>
      </w:r>
      <w:proofErr w:type="gramEnd"/>
      <w:r w:rsidRPr="00FE0F16">
        <w:rPr>
          <w:rFonts w:eastAsia="Calibri Light"/>
        </w:rPr>
        <w:t xml:space="preserve"> </w:t>
      </w:r>
      <w:proofErr w:type="spellStart"/>
      <w:r w:rsidRPr="00FE0F16">
        <w:rPr>
          <w:rFonts w:eastAsia="Calibri Light"/>
        </w:rPr>
        <w:t>amet</w:t>
      </w:r>
      <w:proofErr w:type="spellEnd"/>
      <w:r w:rsidRPr="00FE0F16">
        <w:rPr>
          <w:rFonts w:eastAsia="Calibri Light"/>
        </w:rPr>
        <w:t xml:space="preserve">, </w:t>
      </w:r>
      <w:proofErr w:type="spellStart"/>
      <w:r w:rsidRPr="00FE0F16">
        <w:rPr>
          <w:rFonts w:eastAsia="Calibri Light"/>
        </w:rPr>
        <w:t>consectetur</w:t>
      </w:r>
      <w:proofErr w:type="spellEnd"/>
      <w:r w:rsidRPr="00FE0F16">
        <w:rPr>
          <w:rFonts w:eastAsia="Calibri Light"/>
        </w:rPr>
        <w:t xml:space="preserve"> </w:t>
      </w:r>
      <w:proofErr w:type="spellStart"/>
      <w:r w:rsidRPr="00FE0F16">
        <w:rPr>
          <w:rFonts w:eastAsia="Calibri Light"/>
        </w:rPr>
        <w:t>adipisicing</w:t>
      </w:r>
      <w:proofErr w:type="spellEnd"/>
      <w:r w:rsidRPr="00FE0F16">
        <w:rPr>
          <w:rFonts w:eastAsia="Calibri Light"/>
        </w:rPr>
        <w:t xml:space="preserve"> </w:t>
      </w:r>
      <w:proofErr w:type="spellStart"/>
      <w:r w:rsidRPr="00FE0F16">
        <w:rPr>
          <w:rFonts w:eastAsia="Calibri Light"/>
        </w:rPr>
        <w:t>elit</w:t>
      </w:r>
      <w:proofErr w:type="spellEnd"/>
      <w:r w:rsidRPr="00FE0F16">
        <w:rPr>
          <w:rFonts w:eastAsia="Calibri Light"/>
        </w:rPr>
        <w:t xml:space="preserve">, sed do </w:t>
      </w:r>
      <w:proofErr w:type="spellStart"/>
      <w:r w:rsidRPr="00FE0F16">
        <w:rPr>
          <w:rFonts w:eastAsia="Calibri Light"/>
        </w:rPr>
        <w:t>eiusmod</w:t>
      </w:r>
      <w:proofErr w:type="spellEnd"/>
      <w:r w:rsidRPr="00FE0F16">
        <w:rPr>
          <w:rFonts w:eastAsia="Calibri Light"/>
        </w:rPr>
        <w:t xml:space="preserve"> </w:t>
      </w:r>
      <w:proofErr w:type="spellStart"/>
      <w:r w:rsidRPr="00FE0F16">
        <w:rPr>
          <w:rFonts w:eastAsia="Calibri Light"/>
        </w:rPr>
        <w:t>tempor</w:t>
      </w:r>
      <w:proofErr w:type="spellEnd"/>
      <w:r w:rsidRPr="00FE0F16">
        <w:rPr>
          <w:rFonts w:eastAsia="Calibri Light"/>
        </w:rPr>
        <w:t xml:space="preserve"> </w:t>
      </w:r>
      <w:proofErr w:type="spellStart"/>
      <w:r w:rsidRPr="00FE0F16">
        <w:rPr>
          <w:rFonts w:eastAsia="Calibri Light"/>
        </w:rPr>
        <w:t>incididunt</w:t>
      </w:r>
      <w:proofErr w:type="spellEnd"/>
      <w:r w:rsidRPr="00FE0F16">
        <w:rPr>
          <w:rFonts w:eastAsia="Calibri Light"/>
        </w:rPr>
        <w:t xml:space="preserve"> </w:t>
      </w:r>
      <w:proofErr w:type="spellStart"/>
      <w:r w:rsidRPr="00FE0F16">
        <w:rPr>
          <w:rFonts w:eastAsia="Calibri Light"/>
        </w:rPr>
        <w:t>ut</w:t>
      </w:r>
      <w:proofErr w:type="spellEnd"/>
      <w:r w:rsidRPr="00FE0F16">
        <w:rPr>
          <w:rFonts w:eastAsia="Calibri Light"/>
        </w:rPr>
        <w:t xml:space="preserve"> labore et dolore magna </w:t>
      </w:r>
      <w:proofErr w:type="spellStart"/>
      <w:r w:rsidRPr="00FE0F16">
        <w:rPr>
          <w:rFonts w:eastAsia="Calibri Light"/>
        </w:rPr>
        <w:t>aliqua</w:t>
      </w:r>
      <w:proofErr w:type="spellEnd"/>
      <w:r w:rsidRPr="00FE0F16">
        <w:rPr>
          <w:rFonts w:eastAsia="Calibri Light"/>
        </w:rPr>
        <w:t xml:space="preserve">. Ut </w:t>
      </w:r>
      <w:proofErr w:type="spellStart"/>
      <w:r w:rsidRPr="00FE0F16">
        <w:rPr>
          <w:rFonts w:eastAsia="Calibri Light"/>
        </w:rPr>
        <w:t>enim</w:t>
      </w:r>
      <w:proofErr w:type="spellEnd"/>
      <w:r w:rsidRPr="00FE0F16">
        <w:rPr>
          <w:rFonts w:eastAsia="Calibri Light"/>
        </w:rPr>
        <w:t xml:space="preserve"> ad minim </w:t>
      </w:r>
      <w:proofErr w:type="spellStart"/>
      <w:r w:rsidRPr="00FE0F16">
        <w:rPr>
          <w:rFonts w:eastAsia="Calibri Light"/>
        </w:rPr>
        <w:t>veniam</w:t>
      </w:r>
      <w:proofErr w:type="spellEnd"/>
      <w:r w:rsidRPr="00FE0F16">
        <w:rPr>
          <w:rFonts w:eastAsia="Calibri Light"/>
        </w:rPr>
        <w:t xml:space="preserve">, </w:t>
      </w:r>
      <w:proofErr w:type="spellStart"/>
      <w:r w:rsidRPr="00FE0F16">
        <w:rPr>
          <w:rFonts w:eastAsia="Calibri Light"/>
        </w:rPr>
        <w:t>quis</w:t>
      </w:r>
      <w:proofErr w:type="spellEnd"/>
      <w:r w:rsidRPr="00FE0F16">
        <w:rPr>
          <w:rFonts w:eastAsia="Calibri Light"/>
        </w:rPr>
        <w:t xml:space="preserve"> </w:t>
      </w:r>
      <w:proofErr w:type="spellStart"/>
      <w:r w:rsidRPr="00FE0F16">
        <w:rPr>
          <w:rFonts w:eastAsia="Calibri Light"/>
        </w:rPr>
        <w:t>nostrud</w:t>
      </w:r>
      <w:proofErr w:type="spellEnd"/>
      <w:r w:rsidRPr="00FE0F16">
        <w:rPr>
          <w:rFonts w:eastAsia="Calibri Light"/>
        </w:rPr>
        <w:t xml:space="preserve"> exercitation </w:t>
      </w:r>
      <w:proofErr w:type="spellStart"/>
      <w:r w:rsidRPr="00FE0F16">
        <w:rPr>
          <w:rFonts w:eastAsia="Calibri Light"/>
        </w:rPr>
        <w:t>ullamco</w:t>
      </w:r>
      <w:proofErr w:type="spellEnd"/>
      <w:r w:rsidRPr="00FE0F16">
        <w:rPr>
          <w:rFonts w:eastAsia="Calibri Light"/>
        </w:rPr>
        <w:t xml:space="preserve"> </w:t>
      </w:r>
      <w:proofErr w:type="spellStart"/>
      <w:r w:rsidRPr="00FE0F16">
        <w:rPr>
          <w:rFonts w:eastAsia="Calibri Light"/>
        </w:rPr>
        <w:t>laboris</w:t>
      </w:r>
      <w:proofErr w:type="spellEnd"/>
      <w:r w:rsidRPr="00FE0F16">
        <w:rPr>
          <w:rFonts w:eastAsia="Calibri Light"/>
        </w:rPr>
        <w:t xml:space="preserve"> nisi </w:t>
      </w:r>
      <w:proofErr w:type="spellStart"/>
      <w:r w:rsidRPr="00FE0F16">
        <w:rPr>
          <w:rFonts w:eastAsia="Calibri Light"/>
        </w:rPr>
        <w:t>ut</w:t>
      </w:r>
      <w:proofErr w:type="spellEnd"/>
      <w:r w:rsidRPr="00FE0F16">
        <w:rPr>
          <w:rFonts w:eastAsia="Calibri Light"/>
        </w:rPr>
        <w:t xml:space="preserve"> </w:t>
      </w:r>
      <w:proofErr w:type="spellStart"/>
      <w:r w:rsidRPr="00FE0F16">
        <w:rPr>
          <w:rFonts w:eastAsia="Calibri Light"/>
        </w:rPr>
        <w:t>aliquip</w:t>
      </w:r>
      <w:proofErr w:type="spellEnd"/>
      <w:r w:rsidRPr="00FE0F16">
        <w:rPr>
          <w:rFonts w:eastAsia="Calibri Light"/>
        </w:rPr>
        <w:t xml:space="preserve"> ex </w:t>
      </w:r>
      <w:proofErr w:type="spellStart"/>
      <w:r w:rsidRPr="00FE0F16">
        <w:rPr>
          <w:rFonts w:eastAsia="Calibri Light"/>
        </w:rPr>
        <w:t>ea</w:t>
      </w:r>
      <w:proofErr w:type="spellEnd"/>
      <w:r w:rsidRPr="00FE0F16">
        <w:rPr>
          <w:rFonts w:eastAsia="Calibri Light"/>
        </w:rPr>
        <w:t xml:space="preserve"> </w:t>
      </w:r>
      <w:proofErr w:type="spellStart"/>
      <w:r w:rsidRPr="00FE0F16">
        <w:rPr>
          <w:rFonts w:eastAsia="Calibri Light"/>
        </w:rPr>
        <w:t>commodo</w:t>
      </w:r>
      <w:proofErr w:type="spellEnd"/>
      <w:r w:rsidRPr="00FE0F16">
        <w:rPr>
          <w:rFonts w:eastAsia="Calibri Light"/>
        </w:rPr>
        <w:t xml:space="preserve"> </w:t>
      </w:r>
      <w:proofErr w:type="spellStart"/>
      <w:r w:rsidRPr="00FE0F16">
        <w:rPr>
          <w:rFonts w:eastAsia="Calibri Light"/>
        </w:rPr>
        <w:t>consequat</w:t>
      </w:r>
      <w:proofErr w:type="spellEnd"/>
      <w:r w:rsidRPr="00FE0F16">
        <w:rPr>
          <w:rFonts w:eastAsia="Calibri Light"/>
        </w:rPr>
        <w:t xml:space="preserve">. Duis </w:t>
      </w:r>
      <w:proofErr w:type="spellStart"/>
      <w:r w:rsidRPr="00FE0F16">
        <w:rPr>
          <w:rFonts w:eastAsia="Calibri Light"/>
        </w:rPr>
        <w:t>aute</w:t>
      </w:r>
      <w:proofErr w:type="spellEnd"/>
      <w:r w:rsidRPr="00FE0F16">
        <w:rPr>
          <w:rFonts w:eastAsia="Calibri Light"/>
        </w:rPr>
        <w:t xml:space="preserve"> </w:t>
      </w:r>
      <w:proofErr w:type="spellStart"/>
      <w:r w:rsidRPr="00FE0F16">
        <w:rPr>
          <w:rFonts w:eastAsia="Calibri Light"/>
        </w:rPr>
        <w:t>irure</w:t>
      </w:r>
      <w:proofErr w:type="spellEnd"/>
      <w:r w:rsidRPr="00FE0F16">
        <w:rPr>
          <w:rFonts w:eastAsia="Calibri Light"/>
        </w:rPr>
        <w:t xml:space="preserve"> dolor in </w:t>
      </w:r>
      <w:proofErr w:type="spellStart"/>
      <w:r w:rsidRPr="00FE0F16">
        <w:rPr>
          <w:rFonts w:eastAsia="Calibri Light"/>
        </w:rPr>
        <w:t>reprehenderit</w:t>
      </w:r>
      <w:proofErr w:type="spellEnd"/>
      <w:r w:rsidRPr="00FE0F16">
        <w:rPr>
          <w:rFonts w:eastAsia="Calibri Light"/>
        </w:rPr>
        <w:t xml:space="preserve"> in </w:t>
      </w:r>
      <w:proofErr w:type="spellStart"/>
      <w:r w:rsidRPr="00FE0F16">
        <w:rPr>
          <w:rFonts w:eastAsia="Calibri Light"/>
        </w:rPr>
        <w:t>voluptate</w:t>
      </w:r>
      <w:proofErr w:type="spellEnd"/>
      <w:r w:rsidRPr="00FE0F16">
        <w:rPr>
          <w:rFonts w:eastAsia="Calibri Light"/>
        </w:rPr>
        <w:t xml:space="preserve"> </w:t>
      </w:r>
      <w:proofErr w:type="spellStart"/>
      <w:r w:rsidRPr="00FE0F16">
        <w:rPr>
          <w:rFonts w:eastAsia="Calibri Light"/>
        </w:rPr>
        <w:t>velit</w:t>
      </w:r>
      <w:proofErr w:type="spellEnd"/>
      <w:r w:rsidRPr="00FE0F16">
        <w:rPr>
          <w:rFonts w:eastAsia="Calibri Light"/>
        </w:rPr>
        <w:t xml:space="preserve"> esse </w:t>
      </w:r>
      <w:proofErr w:type="spellStart"/>
      <w:r w:rsidRPr="00FE0F16">
        <w:rPr>
          <w:rFonts w:eastAsia="Calibri Light"/>
        </w:rPr>
        <w:t>cillum</w:t>
      </w:r>
      <w:proofErr w:type="spellEnd"/>
      <w:r w:rsidRPr="00FE0F16">
        <w:rPr>
          <w:rFonts w:eastAsia="Calibri Light"/>
        </w:rPr>
        <w:t xml:space="preserve"> dolore </w:t>
      </w:r>
      <w:proofErr w:type="spellStart"/>
      <w:r w:rsidRPr="00FE0F16">
        <w:rPr>
          <w:rFonts w:eastAsia="Calibri Light"/>
        </w:rPr>
        <w:t>eu</w:t>
      </w:r>
      <w:proofErr w:type="spellEnd"/>
      <w:r w:rsidRPr="00FE0F16">
        <w:rPr>
          <w:rFonts w:eastAsia="Calibri Light"/>
        </w:rPr>
        <w:t xml:space="preserve"> </w:t>
      </w:r>
      <w:proofErr w:type="spellStart"/>
      <w:r w:rsidRPr="00FE0F16">
        <w:rPr>
          <w:rFonts w:eastAsia="Calibri Light"/>
        </w:rPr>
        <w:t>fugiat</w:t>
      </w:r>
      <w:proofErr w:type="spellEnd"/>
      <w:r w:rsidRPr="00FE0F16">
        <w:rPr>
          <w:rFonts w:eastAsia="Calibri Light"/>
        </w:rPr>
        <w:t xml:space="preserve"> </w:t>
      </w:r>
      <w:proofErr w:type="spellStart"/>
      <w:r w:rsidRPr="00FE0F16">
        <w:rPr>
          <w:rFonts w:eastAsia="Calibri Light"/>
        </w:rPr>
        <w:t>nulla</w:t>
      </w:r>
      <w:proofErr w:type="spellEnd"/>
      <w:r w:rsidRPr="00FE0F16">
        <w:rPr>
          <w:rFonts w:eastAsia="Calibri Light"/>
        </w:rPr>
        <w:t xml:space="preserve"> </w:t>
      </w:r>
      <w:proofErr w:type="spellStart"/>
      <w:r w:rsidRPr="00FE0F16">
        <w:rPr>
          <w:rFonts w:eastAsia="Calibri Light"/>
        </w:rPr>
        <w:t>pariatur</w:t>
      </w:r>
      <w:proofErr w:type="spellEnd"/>
      <w:r w:rsidRPr="00FE0F16">
        <w:rPr>
          <w:rFonts w:eastAsia="Calibri Light"/>
        </w:rPr>
        <w:t xml:space="preserve">. </w:t>
      </w:r>
      <w:proofErr w:type="spellStart"/>
      <w:r w:rsidRPr="00FE0F16">
        <w:rPr>
          <w:rFonts w:eastAsia="Calibri Light"/>
        </w:rPr>
        <w:t>Excepteur</w:t>
      </w:r>
      <w:proofErr w:type="spellEnd"/>
      <w:r w:rsidRPr="00FE0F16">
        <w:rPr>
          <w:rFonts w:eastAsia="Calibri Light"/>
        </w:rPr>
        <w:t xml:space="preserve"> </w:t>
      </w:r>
      <w:proofErr w:type="spellStart"/>
      <w:r w:rsidRPr="00FE0F16">
        <w:rPr>
          <w:rFonts w:eastAsia="Calibri Light"/>
        </w:rPr>
        <w:t>sint</w:t>
      </w:r>
      <w:proofErr w:type="spellEnd"/>
      <w:r w:rsidRPr="00FE0F16">
        <w:rPr>
          <w:rFonts w:eastAsia="Calibri Light"/>
        </w:rPr>
        <w:t xml:space="preserve"> </w:t>
      </w:r>
      <w:proofErr w:type="spellStart"/>
      <w:r w:rsidRPr="00FE0F16">
        <w:rPr>
          <w:rFonts w:eastAsia="Calibri Light"/>
        </w:rPr>
        <w:t>occaecat</w:t>
      </w:r>
      <w:proofErr w:type="spellEnd"/>
      <w:r w:rsidRPr="00FE0F16">
        <w:rPr>
          <w:rFonts w:eastAsia="Calibri Light"/>
        </w:rPr>
        <w:t xml:space="preserve"> </w:t>
      </w:r>
      <w:proofErr w:type="spellStart"/>
      <w:r w:rsidRPr="00FE0F16">
        <w:rPr>
          <w:rFonts w:eastAsia="Calibri Light"/>
        </w:rPr>
        <w:t>cupidatat</w:t>
      </w:r>
      <w:proofErr w:type="spellEnd"/>
      <w:r w:rsidRPr="00FE0F16">
        <w:rPr>
          <w:rFonts w:eastAsia="Calibri Light"/>
        </w:rPr>
        <w:t xml:space="preserve"> non </w:t>
      </w:r>
      <w:proofErr w:type="spellStart"/>
      <w:r w:rsidRPr="00FE0F16">
        <w:rPr>
          <w:rFonts w:eastAsia="Calibri Light"/>
        </w:rPr>
        <w:t>proident</w:t>
      </w:r>
      <w:proofErr w:type="spellEnd"/>
      <w:r w:rsidRPr="00FE0F16">
        <w:rPr>
          <w:rFonts w:eastAsia="Calibri Light"/>
        </w:rPr>
        <w:t xml:space="preserve">, sunt in culpa qui </w:t>
      </w:r>
      <w:proofErr w:type="spellStart"/>
      <w:r w:rsidRPr="00FE0F16">
        <w:rPr>
          <w:rFonts w:eastAsia="Calibri Light"/>
        </w:rPr>
        <w:t>officia</w:t>
      </w:r>
      <w:proofErr w:type="spellEnd"/>
      <w:r w:rsidRPr="00FE0F16">
        <w:rPr>
          <w:rFonts w:eastAsia="Calibri Light"/>
        </w:rPr>
        <w:t xml:space="preserve"> </w:t>
      </w:r>
      <w:proofErr w:type="spellStart"/>
      <w:r w:rsidRPr="00FE0F16">
        <w:rPr>
          <w:rFonts w:eastAsia="Calibri Light"/>
        </w:rPr>
        <w:t>deserunt</w:t>
      </w:r>
      <w:proofErr w:type="spellEnd"/>
      <w:r w:rsidRPr="00FE0F16">
        <w:rPr>
          <w:rFonts w:eastAsia="Calibri Light"/>
        </w:rPr>
        <w:t xml:space="preserve"> </w:t>
      </w:r>
      <w:proofErr w:type="spellStart"/>
      <w:r w:rsidRPr="00FE0F16">
        <w:rPr>
          <w:rFonts w:eastAsia="Calibri Light"/>
        </w:rPr>
        <w:t>mollit</w:t>
      </w:r>
      <w:proofErr w:type="spellEnd"/>
      <w:r w:rsidRPr="00FE0F16">
        <w:rPr>
          <w:rFonts w:eastAsia="Calibri Light"/>
        </w:rPr>
        <w:t xml:space="preserve"> </w:t>
      </w:r>
      <w:proofErr w:type="spellStart"/>
      <w:r w:rsidRPr="00FE0F16">
        <w:rPr>
          <w:rFonts w:eastAsia="Calibri Light"/>
        </w:rPr>
        <w:t>anim</w:t>
      </w:r>
      <w:proofErr w:type="spellEnd"/>
      <w:r w:rsidRPr="00FE0F16">
        <w:rPr>
          <w:rFonts w:eastAsia="Calibri Light"/>
        </w:rPr>
        <w:t xml:space="preserve"> id est </w:t>
      </w:r>
      <w:proofErr w:type="spellStart"/>
      <w:r w:rsidRPr="00FE0F16">
        <w:rPr>
          <w:rFonts w:eastAsia="Calibri Light"/>
        </w:rPr>
        <w:t>laborum</w:t>
      </w:r>
      <w:proofErr w:type="spellEnd"/>
      <w:r>
        <w:rPr>
          <w:rFonts w:eastAsia="Calibri Light"/>
        </w:rPr>
        <w:t xml:space="preserve"> </w:t>
      </w:r>
      <w:r>
        <w:rPr>
          <w:rFonts w:eastAsia="Calibri Light"/>
        </w:rPr>
        <w:fldChar w:fldCharType="begin"/>
      </w:r>
      <w:r>
        <w:rPr>
          <w:rFonts w:eastAsia="Calibri Light"/>
        </w:rPr>
        <w:instrText xml:space="preserve"> ADDIN EN.CITE &lt;EndNote&gt;&lt;Cite&gt;&lt;Author&gt;Goddard&lt;/Author&gt;&lt;Year&gt;2001&lt;/Year&gt;&lt;RecNum&gt;83&lt;/RecNum&gt;&lt;DisplayText&gt;[1]&lt;/DisplayText&gt;&lt;record&gt;&lt;rec-number&gt;83&lt;/rec-number&gt;&lt;foreign-keys&gt;&lt;key app="EN" db-id="se0vszd0oexrvhe9v2355v5k9t0xasrtaf2s" timestamp="1682755297"&gt;83&lt;/key&gt;&lt;/foreign-keys&gt;&lt;ref-type name="Journal Article"&gt;17&lt;/ref-type&gt;&lt;contributors&gt;&lt;authors&gt;&lt;author&gt;Goddard, M.&lt;/author&gt;&lt;author&gt;Smith, P.&lt;/author&gt;&lt;/authors&gt;&lt;/contributors&gt;&lt;auth-address&gt;Centre for Health Economics, University of York, Heslington, UK. mg23@york.ac.uk&lt;/auth-address&gt;&lt;titles&gt;&lt;title&gt;Equity of access to health care services: theory and evidence from the UK&lt;/title&gt;&lt;secondary-title&gt;Soc Sci Med&lt;/secondary-title&gt;&lt;alt-title&gt;Social science &amp;amp; medicine (1982)&lt;/alt-title&gt;&lt;/titles&gt;&lt;periodical&gt;&lt;full-title&gt;Soc Sci Med&lt;/full-title&gt;&lt;abbr-1&gt;Social science &amp;amp; medicine (1982)&lt;/abbr-1&gt;&lt;/periodical&gt;&lt;alt-periodical&gt;&lt;full-title&gt;Soc Sci Med&lt;/full-title&gt;&lt;abbr-1&gt;Social science &amp;amp; medicine (1982)&lt;/abbr-1&gt;&lt;/alt-periodical&gt;&lt;pages&gt;1149-62&lt;/pages&gt;&lt;volume&gt;53&lt;/volume&gt;&lt;number&gt;9&lt;/number&gt;&lt;edition&gt;2001/09/15&lt;/edition&gt;&lt;keywords&gt;&lt;keyword&gt;Health Services Accessibility/*standards&lt;/keyword&gt;&lt;keyword&gt;Health Services Needs and Demand/statistics &amp;amp; numerical data&lt;/keyword&gt;&lt;keyword&gt;Health Services Research&lt;/keyword&gt;&lt;keyword&gt;Humans&lt;/keyword&gt;&lt;keyword&gt;Models, Statistical&lt;/keyword&gt;&lt;keyword&gt;*Social Justice&lt;/keyword&gt;&lt;keyword&gt;Socioeconomic Factors&lt;/keyword&gt;&lt;keyword&gt;State Medicine/*standards&lt;/keyword&gt;&lt;keyword&gt;United Kingdom&lt;/keyword&gt;&lt;/keywords&gt;&lt;dates&gt;&lt;year&gt;2001&lt;/year&gt;&lt;pub-dates&gt;&lt;date&gt;Nov&lt;/date&gt;&lt;/pub-dates&gt;&lt;/dates&gt;&lt;isbn&gt;0277-9536 (Print)&amp;#xD;0277-9536&lt;/isbn&gt;&lt;accession-num&gt;11556606&lt;/accession-num&gt;&lt;urls&gt;&lt;/urls&gt;&lt;electronic-resource-num&gt;10.1016/s0277-9536(00)00415-9&lt;/electronic-resource-num&gt;&lt;remote-database-provider&gt;NLM&lt;/remote-database-provider&gt;&lt;language&gt;eng&lt;/language&gt;&lt;/record&gt;&lt;/Cite&gt;&lt;/EndNote&gt;</w:instrText>
      </w:r>
      <w:r>
        <w:rPr>
          <w:rFonts w:eastAsia="Calibri Light"/>
        </w:rPr>
        <w:fldChar w:fldCharType="separate"/>
      </w:r>
      <w:r>
        <w:rPr>
          <w:rFonts w:eastAsia="Calibri Light"/>
          <w:noProof/>
        </w:rPr>
        <w:t>[1]</w:t>
      </w:r>
      <w:r>
        <w:rPr>
          <w:rFonts w:eastAsia="Calibri Light"/>
        </w:rPr>
        <w:fldChar w:fldCharType="end"/>
      </w:r>
      <w:r w:rsidRPr="00FE0F16">
        <w:rPr>
          <w:rFonts w:eastAsia="Calibri Light"/>
        </w:rPr>
        <w:t xml:space="preserve">. </w:t>
      </w:r>
    </w:p>
    <w:p w14:paraId="1123FF0C" w14:textId="77777777" w:rsidR="00FB632B" w:rsidRDefault="00FB632B" w:rsidP="00FB632B">
      <w:pPr>
        <w:pStyle w:val="Heading1-Narra"/>
      </w:pPr>
      <w:bookmarkStart w:id="2" w:name="_Toc59195233"/>
      <w:bookmarkEnd w:id="1"/>
      <w:r w:rsidRPr="009B5378">
        <w:t>Methods</w:t>
      </w:r>
    </w:p>
    <w:p w14:paraId="2CFC29F4" w14:textId="77777777" w:rsidR="00FB632B" w:rsidRDefault="00FB632B" w:rsidP="00FB632B">
      <w:pPr>
        <w:pStyle w:val="Text1-Narra"/>
      </w:pPr>
      <w:r w:rsidRPr="00BE5EF1">
        <w:t xml:space="preserve">Please provide sufficient </w:t>
      </w:r>
      <w:proofErr w:type="gramStart"/>
      <w:r w:rsidRPr="00BE5EF1">
        <w:t>detail</w:t>
      </w:r>
      <w:proofErr w:type="gramEnd"/>
      <w:r w:rsidRPr="00BE5EF1">
        <w:t xml:space="preserve"> to allow the work to be reproduced. If the study </w:t>
      </w:r>
      <w:proofErr w:type="gramStart"/>
      <w:r w:rsidRPr="00BE5EF1">
        <w:t>using</w:t>
      </w:r>
      <w:proofErr w:type="gramEnd"/>
      <w:r w:rsidRPr="00BE5EF1">
        <w:t xml:space="preserve"> a reagent, details of supplier should be provided when appropriate. Methods already published should be indicated by </w:t>
      </w:r>
      <w:proofErr w:type="gramStart"/>
      <w:r w:rsidRPr="00BE5EF1">
        <w:t>a reference</w:t>
      </w:r>
      <w:proofErr w:type="gramEnd"/>
      <w:r w:rsidRPr="00BE5EF1">
        <w:t xml:space="preserve"> and only relevant modifications should be described. For epidemiology, details of setting, time and place should be provided.</w:t>
      </w:r>
    </w:p>
    <w:p w14:paraId="60E25120" w14:textId="77777777" w:rsidR="00FB632B" w:rsidRPr="00544ADA" w:rsidRDefault="00FB632B" w:rsidP="00FB632B">
      <w:pPr>
        <w:pStyle w:val="Heading2-Narra"/>
      </w:pPr>
      <w:r>
        <w:t>Method section 1</w:t>
      </w:r>
      <w:r w:rsidRPr="00544ADA">
        <w:t xml:space="preserve"> </w:t>
      </w:r>
    </w:p>
    <w:p w14:paraId="654F3082" w14:textId="77777777" w:rsidR="00FB632B" w:rsidRDefault="00FB632B" w:rsidP="00FB632B">
      <w:pPr>
        <w:pStyle w:val="Text1-Narra"/>
        <w:rPr>
          <w:rFonts w:eastAsia="Calibri Light"/>
        </w:rPr>
      </w:pPr>
      <w:r>
        <w:rPr>
          <w:rFonts w:eastAsia="Calibri Light"/>
        </w:rPr>
        <w:t xml:space="preserve">Lorem </w:t>
      </w:r>
      <w:r w:rsidRPr="00FE0F16">
        <w:rPr>
          <w:rFonts w:eastAsia="Calibri Light"/>
        </w:rPr>
        <w:t xml:space="preserve">ipsum dolor </w:t>
      </w:r>
      <w:proofErr w:type="gramStart"/>
      <w:r w:rsidRPr="00FE0F16">
        <w:rPr>
          <w:rFonts w:eastAsia="Calibri Light"/>
        </w:rPr>
        <w:t>sit</w:t>
      </w:r>
      <w:proofErr w:type="gramEnd"/>
      <w:r w:rsidRPr="00FE0F16">
        <w:rPr>
          <w:rFonts w:eastAsia="Calibri Light"/>
        </w:rPr>
        <w:t xml:space="preserve"> </w:t>
      </w:r>
      <w:proofErr w:type="spellStart"/>
      <w:r w:rsidRPr="00FE0F16">
        <w:rPr>
          <w:rFonts w:eastAsia="Calibri Light"/>
        </w:rPr>
        <w:t>amet</w:t>
      </w:r>
      <w:proofErr w:type="spellEnd"/>
      <w:r w:rsidRPr="00FE0F16">
        <w:rPr>
          <w:rFonts w:eastAsia="Calibri Light"/>
        </w:rPr>
        <w:t xml:space="preserve">, </w:t>
      </w:r>
      <w:proofErr w:type="spellStart"/>
      <w:r w:rsidRPr="00FE0F16">
        <w:rPr>
          <w:rFonts w:eastAsia="Calibri Light"/>
        </w:rPr>
        <w:t>consectetur</w:t>
      </w:r>
      <w:proofErr w:type="spellEnd"/>
      <w:r w:rsidRPr="00FE0F16">
        <w:rPr>
          <w:rFonts w:eastAsia="Calibri Light"/>
        </w:rPr>
        <w:t xml:space="preserve"> </w:t>
      </w:r>
      <w:proofErr w:type="spellStart"/>
      <w:r w:rsidRPr="00FE0F16">
        <w:rPr>
          <w:rFonts w:eastAsia="Calibri Light"/>
        </w:rPr>
        <w:t>adipisicing</w:t>
      </w:r>
      <w:proofErr w:type="spellEnd"/>
      <w:r w:rsidRPr="00FE0F16">
        <w:rPr>
          <w:rFonts w:eastAsia="Calibri Light"/>
        </w:rPr>
        <w:t xml:space="preserve"> </w:t>
      </w:r>
      <w:proofErr w:type="spellStart"/>
      <w:r w:rsidRPr="00FE0F16">
        <w:rPr>
          <w:rFonts w:eastAsia="Calibri Light"/>
        </w:rPr>
        <w:t>elit</w:t>
      </w:r>
      <w:proofErr w:type="spellEnd"/>
      <w:r w:rsidRPr="00FE0F16">
        <w:rPr>
          <w:rFonts w:eastAsia="Calibri Light"/>
        </w:rPr>
        <w:t xml:space="preserve">, sed do </w:t>
      </w:r>
      <w:proofErr w:type="spellStart"/>
      <w:r w:rsidRPr="00FE0F16">
        <w:rPr>
          <w:rFonts w:eastAsia="Calibri Light"/>
        </w:rPr>
        <w:t>eiusmod</w:t>
      </w:r>
      <w:proofErr w:type="spellEnd"/>
      <w:r w:rsidRPr="00FE0F16">
        <w:rPr>
          <w:rFonts w:eastAsia="Calibri Light"/>
        </w:rPr>
        <w:t xml:space="preserve"> </w:t>
      </w:r>
      <w:proofErr w:type="spellStart"/>
      <w:r w:rsidRPr="00FE0F16">
        <w:rPr>
          <w:rFonts w:eastAsia="Calibri Light"/>
        </w:rPr>
        <w:t>tempor</w:t>
      </w:r>
      <w:proofErr w:type="spellEnd"/>
      <w:r w:rsidRPr="00FE0F16">
        <w:rPr>
          <w:rFonts w:eastAsia="Calibri Light"/>
        </w:rPr>
        <w:t xml:space="preserve"> </w:t>
      </w:r>
      <w:proofErr w:type="spellStart"/>
      <w:r w:rsidRPr="00FE0F16">
        <w:rPr>
          <w:rFonts w:eastAsia="Calibri Light"/>
        </w:rPr>
        <w:t>incididunt</w:t>
      </w:r>
      <w:proofErr w:type="spellEnd"/>
      <w:r w:rsidRPr="00FE0F16">
        <w:rPr>
          <w:rFonts w:eastAsia="Calibri Light"/>
        </w:rPr>
        <w:t xml:space="preserve"> </w:t>
      </w:r>
      <w:proofErr w:type="spellStart"/>
      <w:r w:rsidRPr="00FE0F16">
        <w:rPr>
          <w:rFonts w:eastAsia="Calibri Light"/>
        </w:rPr>
        <w:t>ut</w:t>
      </w:r>
      <w:proofErr w:type="spellEnd"/>
      <w:r w:rsidRPr="00FE0F16">
        <w:rPr>
          <w:rFonts w:eastAsia="Calibri Light"/>
        </w:rPr>
        <w:t xml:space="preserve"> labore et dolore magna </w:t>
      </w:r>
      <w:proofErr w:type="spellStart"/>
      <w:r w:rsidRPr="00FE0F16">
        <w:rPr>
          <w:rFonts w:eastAsia="Calibri Light"/>
        </w:rPr>
        <w:t>aliqua</w:t>
      </w:r>
      <w:proofErr w:type="spellEnd"/>
      <w:r w:rsidRPr="00FE0F16">
        <w:rPr>
          <w:rFonts w:eastAsia="Calibri Light"/>
        </w:rPr>
        <w:t xml:space="preserve">. Ut </w:t>
      </w:r>
      <w:proofErr w:type="spellStart"/>
      <w:r w:rsidRPr="00FE0F16">
        <w:rPr>
          <w:rFonts w:eastAsia="Calibri Light"/>
        </w:rPr>
        <w:t>enim</w:t>
      </w:r>
      <w:proofErr w:type="spellEnd"/>
      <w:r w:rsidRPr="00FE0F16">
        <w:rPr>
          <w:rFonts w:eastAsia="Calibri Light"/>
        </w:rPr>
        <w:t xml:space="preserve"> ad minim </w:t>
      </w:r>
      <w:proofErr w:type="spellStart"/>
      <w:r w:rsidRPr="00FE0F16">
        <w:rPr>
          <w:rFonts w:eastAsia="Calibri Light"/>
        </w:rPr>
        <w:t>veniam</w:t>
      </w:r>
      <w:proofErr w:type="spellEnd"/>
      <w:r w:rsidRPr="00FE0F16">
        <w:rPr>
          <w:rFonts w:eastAsia="Calibri Light"/>
        </w:rPr>
        <w:t xml:space="preserve">, </w:t>
      </w:r>
      <w:proofErr w:type="spellStart"/>
      <w:r w:rsidRPr="00FE0F16">
        <w:rPr>
          <w:rFonts w:eastAsia="Calibri Light"/>
        </w:rPr>
        <w:t>quis</w:t>
      </w:r>
      <w:proofErr w:type="spellEnd"/>
      <w:r w:rsidRPr="00FE0F16">
        <w:rPr>
          <w:rFonts w:eastAsia="Calibri Light"/>
        </w:rPr>
        <w:t xml:space="preserve"> </w:t>
      </w:r>
      <w:proofErr w:type="spellStart"/>
      <w:r w:rsidRPr="00FE0F16">
        <w:rPr>
          <w:rFonts w:eastAsia="Calibri Light"/>
        </w:rPr>
        <w:t>nostrud</w:t>
      </w:r>
      <w:proofErr w:type="spellEnd"/>
      <w:r w:rsidRPr="00FE0F16">
        <w:rPr>
          <w:rFonts w:eastAsia="Calibri Light"/>
        </w:rPr>
        <w:t xml:space="preserve"> exercitation </w:t>
      </w:r>
      <w:proofErr w:type="spellStart"/>
      <w:r w:rsidRPr="00FE0F16">
        <w:rPr>
          <w:rFonts w:eastAsia="Calibri Light"/>
        </w:rPr>
        <w:t>ullamco</w:t>
      </w:r>
      <w:proofErr w:type="spellEnd"/>
      <w:r w:rsidRPr="00FE0F16">
        <w:rPr>
          <w:rFonts w:eastAsia="Calibri Light"/>
        </w:rPr>
        <w:t xml:space="preserve"> </w:t>
      </w:r>
      <w:proofErr w:type="spellStart"/>
      <w:r w:rsidRPr="00FE0F16">
        <w:rPr>
          <w:rFonts w:eastAsia="Calibri Light"/>
        </w:rPr>
        <w:t>laboris</w:t>
      </w:r>
      <w:proofErr w:type="spellEnd"/>
      <w:r w:rsidRPr="00FE0F16">
        <w:rPr>
          <w:rFonts w:eastAsia="Calibri Light"/>
        </w:rPr>
        <w:t xml:space="preserve"> nisi </w:t>
      </w:r>
      <w:proofErr w:type="spellStart"/>
      <w:r w:rsidRPr="00FE0F16">
        <w:rPr>
          <w:rFonts w:eastAsia="Calibri Light"/>
        </w:rPr>
        <w:t>ut</w:t>
      </w:r>
      <w:proofErr w:type="spellEnd"/>
      <w:r w:rsidRPr="00FE0F16">
        <w:rPr>
          <w:rFonts w:eastAsia="Calibri Light"/>
        </w:rPr>
        <w:t xml:space="preserve"> </w:t>
      </w:r>
      <w:proofErr w:type="spellStart"/>
      <w:r w:rsidRPr="00FE0F16">
        <w:rPr>
          <w:rFonts w:eastAsia="Calibri Light"/>
        </w:rPr>
        <w:t>aliquip</w:t>
      </w:r>
      <w:proofErr w:type="spellEnd"/>
      <w:r w:rsidRPr="00FE0F16">
        <w:rPr>
          <w:rFonts w:eastAsia="Calibri Light"/>
        </w:rPr>
        <w:t xml:space="preserve"> ex </w:t>
      </w:r>
      <w:proofErr w:type="spellStart"/>
      <w:r w:rsidRPr="00FE0F16">
        <w:rPr>
          <w:rFonts w:eastAsia="Calibri Light"/>
        </w:rPr>
        <w:t>ea</w:t>
      </w:r>
      <w:proofErr w:type="spellEnd"/>
      <w:r w:rsidRPr="00FE0F16">
        <w:rPr>
          <w:rFonts w:eastAsia="Calibri Light"/>
        </w:rPr>
        <w:t xml:space="preserve"> </w:t>
      </w:r>
      <w:proofErr w:type="spellStart"/>
      <w:r w:rsidRPr="00FE0F16">
        <w:rPr>
          <w:rFonts w:eastAsia="Calibri Light"/>
        </w:rPr>
        <w:t>commodo</w:t>
      </w:r>
      <w:proofErr w:type="spellEnd"/>
      <w:r w:rsidRPr="00FE0F16">
        <w:rPr>
          <w:rFonts w:eastAsia="Calibri Light"/>
        </w:rPr>
        <w:t xml:space="preserve"> </w:t>
      </w:r>
      <w:proofErr w:type="spellStart"/>
      <w:r w:rsidRPr="00FE0F16">
        <w:rPr>
          <w:rFonts w:eastAsia="Calibri Light"/>
        </w:rPr>
        <w:t>consequat</w:t>
      </w:r>
      <w:proofErr w:type="spellEnd"/>
      <w:r w:rsidRPr="00FE0F16">
        <w:rPr>
          <w:rFonts w:eastAsia="Calibri Light"/>
        </w:rPr>
        <w:t>.</w:t>
      </w:r>
      <w:r>
        <w:rPr>
          <w:rFonts w:eastAsia="Calibri Light"/>
        </w:rPr>
        <w:t xml:space="preserve"> </w:t>
      </w:r>
      <w:r w:rsidRPr="00FE0F16">
        <w:rPr>
          <w:rFonts w:eastAsia="Calibri Light"/>
        </w:rPr>
        <w:t xml:space="preserve">Lorem ipsum dolor </w:t>
      </w:r>
      <w:proofErr w:type="gramStart"/>
      <w:r w:rsidRPr="00FE0F16">
        <w:rPr>
          <w:rFonts w:eastAsia="Calibri Light"/>
        </w:rPr>
        <w:t>sit</w:t>
      </w:r>
      <w:proofErr w:type="gramEnd"/>
      <w:r w:rsidRPr="00FE0F16">
        <w:rPr>
          <w:rFonts w:eastAsia="Calibri Light"/>
        </w:rPr>
        <w:t xml:space="preserve"> </w:t>
      </w:r>
      <w:proofErr w:type="spellStart"/>
      <w:r w:rsidRPr="00FE0F16">
        <w:rPr>
          <w:rFonts w:eastAsia="Calibri Light"/>
        </w:rPr>
        <w:t>amet</w:t>
      </w:r>
      <w:proofErr w:type="spellEnd"/>
      <w:r w:rsidRPr="00FE0F16">
        <w:rPr>
          <w:rFonts w:eastAsia="Calibri Light"/>
        </w:rPr>
        <w:t xml:space="preserve">, </w:t>
      </w:r>
      <w:proofErr w:type="spellStart"/>
      <w:r w:rsidRPr="00FE0F16">
        <w:rPr>
          <w:rFonts w:eastAsia="Calibri Light"/>
        </w:rPr>
        <w:t>consectetur</w:t>
      </w:r>
      <w:proofErr w:type="spellEnd"/>
      <w:r w:rsidRPr="00FE0F16">
        <w:rPr>
          <w:rFonts w:eastAsia="Calibri Light"/>
        </w:rPr>
        <w:t xml:space="preserve"> </w:t>
      </w:r>
      <w:proofErr w:type="spellStart"/>
      <w:r w:rsidRPr="00FE0F16">
        <w:rPr>
          <w:rFonts w:eastAsia="Calibri Light"/>
        </w:rPr>
        <w:t>adipisicing</w:t>
      </w:r>
      <w:proofErr w:type="spellEnd"/>
      <w:r w:rsidRPr="00FE0F16">
        <w:rPr>
          <w:rFonts w:eastAsia="Calibri Light"/>
        </w:rPr>
        <w:t xml:space="preserve"> </w:t>
      </w:r>
      <w:proofErr w:type="spellStart"/>
      <w:r w:rsidRPr="00FE0F16">
        <w:rPr>
          <w:rFonts w:eastAsia="Calibri Light"/>
        </w:rPr>
        <w:t>elit</w:t>
      </w:r>
      <w:proofErr w:type="spellEnd"/>
      <w:r w:rsidRPr="00FE0F16">
        <w:rPr>
          <w:rFonts w:eastAsia="Calibri Light"/>
        </w:rPr>
        <w:t xml:space="preserve">, sed do </w:t>
      </w:r>
      <w:proofErr w:type="spellStart"/>
      <w:r w:rsidRPr="00FE0F16">
        <w:rPr>
          <w:rFonts w:eastAsia="Calibri Light"/>
        </w:rPr>
        <w:t>eiusmod</w:t>
      </w:r>
      <w:proofErr w:type="spellEnd"/>
      <w:r w:rsidRPr="00FE0F16">
        <w:rPr>
          <w:rFonts w:eastAsia="Calibri Light"/>
        </w:rPr>
        <w:t xml:space="preserve"> </w:t>
      </w:r>
      <w:proofErr w:type="spellStart"/>
      <w:r w:rsidRPr="00FE0F16">
        <w:rPr>
          <w:rFonts w:eastAsia="Calibri Light"/>
        </w:rPr>
        <w:t>tempor</w:t>
      </w:r>
      <w:proofErr w:type="spellEnd"/>
      <w:r w:rsidRPr="00FE0F16">
        <w:rPr>
          <w:rFonts w:eastAsia="Calibri Light"/>
        </w:rPr>
        <w:t xml:space="preserve"> </w:t>
      </w:r>
      <w:proofErr w:type="spellStart"/>
      <w:r w:rsidRPr="00FE0F16">
        <w:rPr>
          <w:rFonts w:eastAsia="Calibri Light"/>
        </w:rPr>
        <w:t>incididunt</w:t>
      </w:r>
      <w:proofErr w:type="spellEnd"/>
      <w:r w:rsidRPr="00FE0F16">
        <w:rPr>
          <w:rFonts w:eastAsia="Calibri Light"/>
        </w:rPr>
        <w:t xml:space="preserve"> </w:t>
      </w:r>
      <w:proofErr w:type="spellStart"/>
      <w:r w:rsidRPr="00FE0F16">
        <w:rPr>
          <w:rFonts w:eastAsia="Calibri Light"/>
        </w:rPr>
        <w:t>ut</w:t>
      </w:r>
      <w:proofErr w:type="spellEnd"/>
      <w:r w:rsidRPr="00FE0F16">
        <w:rPr>
          <w:rFonts w:eastAsia="Calibri Light"/>
        </w:rPr>
        <w:t xml:space="preserve"> labore et dolore magna </w:t>
      </w:r>
      <w:proofErr w:type="spellStart"/>
      <w:r w:rsidRPr="00FE0F16">
        <w:rPr>
          <w:rFonts w:eastAsia="Calibri Light"/>
        </w:rPr>
        <w:t>aliqua</w:t>
      </w:r>
      <w:proofErr w:type="spellEnd"/>
      <w:r w:rsidRPr="00FE0F16">
        <w:rPr>
          <w:rFonts w:eastAsia="Calibri Light"/>
        </w:rPr>
        <w:t xml:space="preserve">. Ut </w:t>
      </w:r>
      <w:proofErr w:type="spellStart"/>
      <w:r w:rsidRPr="00FE0F16">
        <w:rPr>
          <w:rFonts w:eastAsia="Calibri Light"/>
        </w:rPr>
        <w:t>enim</w:t>
      </w:r>
      <w:proofErr w:type="spellEnd"/>
      <w:r w:rsidRPr="00FE0F16">
        <w:rPr>
          <w:rFonts w:eastAsia="Calibri Light"/>
        </w:rPr>
        <w:t xml:space="preserve"> ad minim </w:t>
      </w:r>
      <w:proofErr w:type="spellStart"/>
      <w:r w:rsidRPr="00FE0F16">
        <w:rPr>
          <w:rFonts w:eastAsia="Calibri Light"/>
        </w:rPr>
        <w:t>veniam</w:t>
      </w:r>
      <w:proofErr w:type="spellEnd"/>
      <w:r w:rsidRPr="00FE0F16">
        <w:rPr>
          <w:rFonts w:eastAsia="Calibri Light"/>
        </w:rPr>
        <w:t xml:space="preserve">, </w:t>
      </w:r>
      <w:proofErr w:type="spellStart"/>
      <w:r w:rsidRPr="00FE0F16">
        <w:rPr>
          <w:rFonts w:eastAsia="Calibri Light"/>
        </w:rPr>
        <w:t>quis</w:t>
      </w:r>
      <w:proofErr w:type="spellEnd"/>
      <w:r w:rsidRPr="00FE0F16">
        <w:rPr>
          <w:rFonts w:eastAsia="Calibri Light"/>
        </w:rPr>
        <w:t xml:space="preserve"> </w:t>
      </w:r>
      <w:proofErr w:type="spellStart"/>
      <w:r w:rsidRPr="00FE0F16">
        <w:rPr>
          <w:rFonts w:eastAsia="Calibri Light"/>
        </w:rPr>
        <w:t>nostrud</w:t>
      </w:r>
      <w:proofErr w:type="spellEnd"/>
      <w:r w:rsidRPr="00FE0F16">
        <w:rPr>
          <w:rFonts w:eastAsia="Calibri Light"/>
        </w:rPr>
        <w:t xml:space="preserve"> exercitation </w:t>
      </w:r>
      <w:proofErr w:type="spellStart"/>
      <w:r w:rsidRPr="00FE0F16">
        <w:rPr>
          <w:rFonts w:eastAsia="Calibri Light"/>
        </w:rPr>
        <w:t>ullamco</w:t>
      </w:r>
      <w:proofErr w:type="spellEnd"/>
      <w:r w:rsidRPr="00FE0F16">
        <w:rPr>
          <w:rFonts w:eastAsia="Calibri Light"/>
        </w:rPr>
        <w:t xml:space="preserve"> </w:t>
      </w:r>
      <w:proofErr w:type="spellStart"/>
      <w:r w:rsidRPr="00FE0F16">
        <w:rPr>
          <w:rFonts w:eastAsia="Calibri Light"/>
        </w:rPr>
        <w:t>laboris</w:t>
      </w:r>
      <w:proofErr w:type="spellEnd"/>
      <w:r w:rsidRPr="00FE0F16">
        <w:rPr>
          <w:rFonts w:eastAsia="Calibri Light"/>
        </w:rPr>
        <w:t xml:space="preserve"> nisi </w:t>
      </w:r>
      <w:proofErr w:type="spellStart"/>
      <w:r w:rsidRPr="00FE0F16">
        <w:rPr>
          <w:rFonts w:eastAsia="Calibri Light"/>
        </w:rPr>
        <w:t>ut</w:t>
      </w:r>
      <w:proofErr w:type="spellEnd"/>
      <w:r w:rsidRPr="00FE0F16">
        <w:rPr>
          <w:rFonts w:eastAsia="Calibri Light"/>
        </w:rPr>
        <w:t xml:space="preserve"> </w:t>
      </w:r>
      <w:proofErr w:type="spellStart"/>
      <w:r w:rsidRPr="00FE0F16">
        <w:rPr>
          <w:rFonts w:eastAsia="Calibri Light"/>
        </w:rPr>
        <w:t>aliquip</w:t>
      </w:r>
      <w:proofErr w:type="spellEnd"/>
      <w:r w:rsidRPr="00FE0F16">
        <w:rPr>
          <w:rFonts w:eastAsia="Calibri Light"/>
        </w:rPr>
        <w:t xml:space="preserve"> ex </w:t>
      </w:r>
      <w:proofErr w:type="spellStart"/>
      <w:r w:rsidRPr="00FE0F16">
        <w:rPr>
          <w:rFonts w:eastAsia="Calibri Light"/>
        </w:rPr>
        <w:t>ea</w:t>
      </w:r>
      <w:proofErr w:type="spellEnd"/>
      <w:r w:rsidRPr="00FE0F16">
        <w:rPr>
          <w:rFonts w:eastAsia="Calibri Light"/>
        </w:rPr>
        <w:t xml:space="preserve"> </w:t>
      </w:r>
      <w:proofErr w:type="spellStart"/>
      <w:r w:rsidRPr="00FE0F16">
        <w:rPr>
          <w:rFonts w:eastAsia="Calibri Light"/>
        </w:rPr>
        <w:t>commodo</w:t>
      </w:r>
      <w:proofErr w:type="spellEnd"/>
      <w:r w:rsidRPr="00FE0F16">
        <w:rPr>
          <w:rFonts w:eastAsia="Calibri Light"/>
        </w:rPr>
        <w:t xml:space="preserve"> </w:t>
      </w:r>
      <w:proofErr w:type="spellStart"/>
      <w:r w:rsidRPr="00FE0F16">
        <w:rPr>
          <w:rFonts w:eastAsia="Calibri Light"/>
        </w:rPr>
        <w:t>consequat</w:t>
      </w:r>
      <w:proofErr w:type="spellEnd"/>
      <w:r>
        <w:rPr>
          <w:rFonts w:eastAsia="Calibri Light"/>
        </w:rPr>
        <w:t xml:space="preserve"> </w:t>
      </w:r>
      <w:r>
        <w:rPr>
          <w:rFonts w:eastAsia="Calibri Light"/>
        </w:rPr>
        <w:fldChar w:fldCharType="begin">
          <w:fldData xml:space="preserve">PEVuZE5vdGU+PENpdGU+PEF1dGhvcj5Hb2RkYXJkPC9BdXRob3I+PFllYXI+MjAwMTwvWWVhcj48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</w:fldData>
        </w:fldChar>
      </w:r>
      <w:r w:rsidRPr="006D5E98">
        <w:rPr>
          <w:rFonts w:eastAsia="Calibri Light"/>
        </w:rPr>
        <w:instrText xml:space="preserve"> ADDIN EN.CITE </w:instrText>
      </w:r>
      <w:r w:rsidRPr="006D5E98">
        <w:rPr>
          <w:rFonts w:eastAsia="Calibri Light"/>
        </w:rPr>
        <w:fldChar w:fldCharType="begin">
          <w:fldData xml:space="preserve">PEVuZE5vdGU+PENpdGU+PEF1dGhvcj5Hb2RkYXJkPC9BdXRob3I+PFllYXI+MjAwMTwvWWVhcj48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</w:fldData>
        </w:fldChar>
      </w:r>
      <w:r w:rsidRPr="006D5E98">
        <w:rPr>
          <w:rFonts w:eastAsia="Calibri Light"/>
        </w:rPr>
        <w:instrText xml:space="preserve"> ADDIN EN.CITE.DATA </w:instrText>
      </w:r>
      <w:r w:rsidRPr="006D5E98">
        <w:rPr>
          <w:rFonts w:eastAsia="Calibri Light"/>
        </w:rPr>
      </w:r>
      <w:r w:rsidRPr="006D5E98">
        <w:rPr>
          <w:rFonts w:eastAsia="Calibri Light"/>
        </w:rPr>
        <w:fldChar w:fldCharType="end"/>
      </w:r>
      <w:r>
        <w:rPr>
          <w:rFonts w:eastAsia="Calibri Light"/>
        </w:rPr>
      </w:r>
      <w:r>
        <w:rPr>
          <w:rFonts w:eastAsia="Calibri Light"/>
        </w:rPr>
        <w:fldChar w:fldCharType="separate"/>
      </w:r>
      <w:r>
        <w:rPr>
          <w:rFonts w:eastAsia="Calibri Light"/>
          <w:noProof/>
        </w:rPr>
        <w:t>[1, 2]</w:t>
      </w:r>
      <w:r>
        <w:rPr>
          <w:rFonts w:eastAsia="Calibri Light"/>
        </w:rPr>
        <w:fldChar w:fldCharType="end"/>
      </w:r>
      <w:r w:rsidRPr="00FE0F16">
        <w:rPr>
          <w:rFonts w:eastAsia="Calibri Light"/>
        </w:rPr>
        <w:t>.</w:t>
      </w:r>
    </w:p>
    <w:p w14:paraId="2A04DD0B" w14:textId="10C3E84E" w:rsidR="00FB632B" w:rsidRPr="00544ADA" w:rsidRDefault="00FB632B" w:rsidP="00E451F9">
      <w:pPr>
        <w:pStyle w:val="Heading2-Narra"/>
        <w:tabs>
          <w:tab w:val="left" w:pos="2690"/>
        </w:tabs>
      </w:pPr>
      <w:r>
        <w:t>Method section 2</w:t>
      </w:r>
      <w:r w:rsidR="00E451F9">
        <w:tab/>
      </w:r>
    </w:p>
    <w:p w14:paraId="17A0C577" w14:textId="77777777" w:rsidR="00FB632B" w:rsidRDefault="00FB632B" w:rsidP="00FB632B">
      <w:pPr>
        <w:pStyle w:val="Text1-Narra"/>
        <w:rPr>
          <w:rFonts w:eastAsia="Calibri Light"/>
        </w:rPr>
      </w:pPr>
      <w:r>
        <w:rPr>
          <w:rFonts w:eastAsia="Calibri Light"/>
        </w:rPr>
        <w:t xml:space="preserve">Lorem </w:t>
      </w:r>
      <w:r w:rsidRPr="00FE0F16">
        <w:rPr>
          <w:rFonts w:eastAsia="Calibri Light"/>
        </w:rPr>
        <w:t xml:space="preserve">ipsum dolor </w:t>
      </w:r>
      <w:proofErr w:type="gramStart"/>
      <w:r w:rsidRPr="00FE0F16">
        <w:rPr>
          <w:rFonts w:eastAsia="Calibri Light"/>
        </w:rPr>
        <w:t>sit</w:t>
      </w:r>
      <w:proofErr w:type="gramEnd"/>
      <w:r w:rsidRPr="00FE0F16">
        <w:rPr>
          <w:rFonts w:eastAsia="Calibri Light"/>
        </w:rPr>
        <w:t xml:space="preserve"> </w:t>
      </w:r>
      <w:proofErr w:type="spellStart"/>
      <w:r w:rsidRPr="00FE0F16">
        <w:rPr>
          <w:rFonts w:eastAsia="Calibri Light"/>
        </w:rPr>
        <w:t>amet</w:t>
      </w:r>
      <w:proofErr w:type="spellEnd"/>
      <w:r w:rsidRPr="00FE0F16">
        <w:rPr>
          <w:rFonts w:eastAsia="Calibri Light"/>
        </w:rPr>
        <w:t xml:space="preserve">, </w:t>
      </w:r>
      <w:proofErr w:type="spellStart"/>
      <w:r w:rsidRPr="00FE0F16">
        <w:rPr>
          <w:rFonts w:eastAsia="Calibri Light"/>
        </w:rPr>
        <w:t>consectetur</w:t>
      </w:r>
      <w:proofErr w:type="spellEnd"/>
      <w:r w:rsidRPr="00FE0F16">
        <w:rPr>
          <w:rFonts w:eastAsia="Calibri Light"/>
        </w:rPr>
        <w:t xml:space="preserve"> </w:t>
      </w:r>
      <w:proofErr w:type="spellStart"/>
      <w:r w:rsidRPr="00FE0F16">
        <w:rPr>
          <w:rFonts w:eastAsia="Calibri Light"/>
        </w:rPr>
        <w:t>adipisicing</w:t>
      </w:r>
      <w:proofErr w:type="spellEnd"/>
      <w:r w:rsidRPr="00FE0F16">
        <w:rPr>
          <w:rFonts w:eastAsia="Calibri Light"/>
        </w:rPr>
        <w:t xml:space="preserve"> </w:t>
      </w:r>
      <w:proofErr w:type="spellStart"/>
      <w:r w:rsidRPr="00FE0F16">
        <w:rPr>
          <w:rFonts w:eastAsia="Calibri Light"/>
        </w:rPr>
        <w:t>elit</w:t>
      </w:r>
      <w:proofErr w:type="spellEnd"/>
      <w:r w:rsidRPr="00FE0F16">
        <w:rPr>
          <w:rFonts w:eastAsia="Calibri Light"/>
        </w:rPr>
        <w:t xml:space="preserve">, sed do </w:t>
      </w:r>
      <w:proofErr w:type="spellStart"/>
      <w:r w:rsidRPr="00FE0F16">
        <w:rPr>
          <w:rFonts w:eastAsia="Calibri Light"/>
        </w:rPr>
        <w:t>eiusmod</w:t>
      </w:r>
      <w:proofErr w:type="spellEnd"/>
      <w:r w:rsidRPr="00FE0F16">
        <w:rPr>
          <w:rFonts w:eastAsia="Calibri Light"/>
        </w:rPr>
        <w:t xml:space="preserve"> </w:t>
      </w:r>
      <w:proofErr w:type="spellStart"/>
      <w:r w:rsidRPr="00FE0F16">
        <w:rPr>
          <w:rFonts w:eastAsia="Calibri Light"/>
        </w:rPr>
        <w:t>tempor</w:t>
      </w:r>
      <w:proofErr w:type="spellEnd"/>
      <w:r w:rsidRPr="00FE0F16">
        <w:rPr>
          <w:rFonts w:eastAsia="Calibri Light"/>
        </w:rPr>
        <w:t xml:space="preserve"> </w:t>
      </w:r>
      <w:proofErr w:type="spellStart"/>
      <w:r w:rsidRPr="00FE0F16">
        <w:rPr>
          <w:rFonts w:eastAsia="Calibri Light"/>
        </w:rPr>
        <w:t>incididunt</w:t>
      </w:r>
      <w:proofErr w:type="spellEnd"/>
      <w:r w:rsidRPr="00FE0F16">
        <w:rPr>
          <w:rFonts w:eastAsia="Calibri Light"/>
        </w:rPr>
        <w:t xml:space="preserve"> </w:t>
      </w:r>
      <w:proofErr w:type="spellStart"/>
      <w:r w:rsidRPr="00FE0F16">
        <w:rPr>
          <w:rFonts w:eastAsia="Calibri Light"/>
        </w:rPr>
        <w:t>ut</w:t>
      </w:r>
      <w:proofErr w:type="spellEnd"/>
      <w:r w:rsidRPr="00FE0F16">
        <w:rPr>
          <w:rFonts w:eastAsia="Calibri Light"/>
        </w:rPr>
        <w:t xml:space="preserve"> labore et dolore magna </w:t>
      </w:r>
      <w:proofErr w:type="spellStart"/>
      <w:r w:rsidRPr="00FE0F16">
        <w:rPr>
          <w:rFonts w:eastAsia="Calibri Light"/>
        </w:rPr>
        <w:t>aliqua</w:t>
      </w:r>
      <w:proofErr w:type="spellEnd"/>
      <w:r w:rsidRPr="00FE0F16">
        <w:rPr>
          <w:rFonts w:eastAsia="Calibri Light"/>
        </w:rPr>
        <w:t xml:space="preserve">. Ut </w:t>
      </w:r>
      <w:proofErr w:type="spellStart"/>
      <w:r w:rsidRPr="00FE0F16">
        <w:rPr>
          <w:rFonts w:eastAsia="Calibri Light"/>
        </w:rPr>
        <w:t>enim</w:t>
      </w:r>
      <w:proofErr w:type="spellEnd"/>
      <w:r w:rsidRPr="00FE0F16">
        <w:rPr>
          <w:rFonts w:eastAsia="Calibri Light"/>
        </w:rPr>
        <w:t xml:space="preserve"> ad minim </w:t>
      </w:r>
      <w:proofErr w:type="spellStart"/>
      <w:r w:rsidRPr="00FE0F16">
        <w:rPr>
          <w:rFonts w:eastAsia="Calibri Light"/>
        </w:rPr>
        <w:t>veniam</w:t>
      </w:r>
      <w:proofErr w:type="spellEnd"/>
      <w:r w:rsidRPr="00FE0F16">
        <w:rPr>
          <w:rFonts w:eastAsia="Calibri Light"/>
        </w:rPr>
        <w:t xml:space="preserve">, </w:t>
      </w:r>
      <w:proofErr w:type="spellStart"/>
      <w:r w:rsidRPr="00FE0F16">
        <w:rPr>
          <w:rFonts w:eastAsia="Calibri Light"/>
        </w:rPr>
        <w:t>quis</w:t>
      </w:r>
      <w:proofErr w:type="spellEnd"/>
      <w:r w:rsidRPr="00FE0F16">
        <w:rPr>
          <w:rFonts w:eastAsia="Calibri Light"/>
        </w:rPr>
        <w:t xml:space="preserve"> </w:t>
      </w:r>
      <w:proofErr w:type="spellStart"/>
      <w:r w:rsidRPr="00FE0F16">
        <w:rPr>
          <w:rFonts w:eastAsia="Calibri Light"/>
        </w:rPr>
        <w:t>nostrud</w:t>
      </w:r>
      <w:proofErr w:type="spellEnd"/>
      <w:r w:rsidRPr="00FE0F16">
        <w:rPr>
          <w:rFonts w:eastAsia="Calibri Light"/>
        </w:rPr>
        <w:t xml:space="preserve"> exercitation </w:t>
      </w:r>
      <w:proofErr w:type="spellStart"/>
      <w:r w:rsidRPr="00FE0F16">
        <w:rPr>
          <w:rFonts w:eastAsia="Calibri Light"/>
        </w:rPr>
        <w:t>ullamco</w:t>
      </w:r>
      <w:proofErr w:type="spellEnd"/>
      <w:r w:rsidRPr="00FE0F16">
        <w:rPr>
          <w:rFonts w:eastAsia="Calibri Light"/>
        </w:rPr>
        <w:t xml:space="preserve"> </w:t>
      </w:r>
      <w:proofErr w:type="spellStart"/>
      <w:r w:rsidRPr="00FE0F16">
        <w:rPr>
          <w:rFonts w:eastAsia="Calibri Light"/>
        </w:rPr>
        <w:t>laboris</w:t>
      </w:r>
      <w:proofErr w:type="spellEnd"/>
      <w:r w:rsidRPr="00FE0F16">
        <w:rPr>
          <w:rFonts w:eastAsia="Calibri Light"/>
        </w:rPr>
        <w:t xml:space="preserve"> nisi </w:t>
      </w:r>
      <w:proofErr w:type="spellStart"/>
      <w:r w:rsidRPr="00FE0F16">
        <w:rPr>
          <w:rFonts w:eastAsia="Calibri Light"/>
        </w:rPr>
        <w:t>ut</w:t>
      </w:r>
      <w:proofErr w:type="spellEnd"/>
      <w:r w:rsidRPr="00FE0F16">
        <w:rPr>
          <w:rFonts w:eastAsia="Calibri Light"/>
        </w:rPr>
        <w:t xml:space="preserve"> </w:t>
      </w:r>
      <w:proofErr w:type="spellStart"/>
      <w:r w:rsidRPr="00FE0F16">
        <w:rPr>
          <w:rFonts w:eastAsia="Calibri Light"/>
        </w:rPr>
        <w:t>aliquip</w:t>
      </w:r>
      <w:proofErr w:type="spellEnd"/>
      <w:r w:rsidRPr="00FE0F16">
        <w:rPr>
          <w:rFonts w:eastAsia="Calibri Light"/>
        </w:rPr>
        <w:t xml:space="preserve"> ex </w:t>
      </w:r>
      <w:proofErr w:type="spellStart"/>
      <w:r w:rsidRPr="00FE0F16">
        <w:rPr>
          <w:rFonts w:eastAsia="Calibri Light"/>
        </w:rPr>
        <w:t>ea</w:t>
      </w:r>
      <w:proofErr w:type="spellEnd"/>
      <w:r w:rsidRPr="00FE0F16">
        <w:rPr>
          <w:rFonts w:eastAsia="Calibri Light"/>
        </w:rPr>
        <w:t xml:space="preserve"> </w:t>
      </w:r>
      <w:proofErr w:type="spellStart"/>
      <w:r w:rsidRPr="00FE0F16">
        <w:rPr>
          <w:rFonts w:eastAsia="Calibri Light"/>
        </w:rPr>
        <w:t>commodo</w:t>
      </w:r>
      <w:proofErr w:type="spellEnd"/>
      <w:r w:rsidRPr="00FE0F16">
        <w:rPr>
          <w:rFonts w:eastAsia="Calibri Light"/>
        </w:rPr>
        <w:t xml:space="preserve"> </w:t>
      </w:r>
      <w:proofErr w:type="spellStart"/>
      <w:r w:rsidRPr="00FE0F16">
        <w:rPr>
          <w:rFonts w:eastAsia="Calibri Light"/>
        </w:rPr>
        <w:t>consequat</w:t>
      </w:r>
      <w:proofErr w:type="spellEnd"/>
      <w:r w:rsidRPr="00FE0F16">
        <w:rPr>
          <w:rFonts w:eastAsia="Calibri Light"/>
        </w:rPr>
        <w:t xml:space="preserve">. Duis </w:t>
      </w:r>
      <w:proofErr w:type="spellStart"/>
      <w:r w:rsidRPr="00FE0F16">
        <w:rPr>
          <w:rFonts w:eastAsia="Calibri Light"/>
        </w:rPr>
        <w:t>aute</w:t>
      </w:r>
      <w:proofErr w:type="spellEnd"/>
      <w:r w:rsidRPr="00FE0F16">
        <w:rPr>
          <w:rFonts w:eastAsia="Calibri Light"/>
        </w:rPr>
        <w:t xml:space="preserve"> </w:t>
      </w:r>
      <w:proofErr w:type="spellStart"/>
      <w:r w:rsidRPr="00FE0F16">
        <w:rPr>
          <w:rFonts w:eastAsia="Calibri Light"/>
        </w:rPr>
        <w:t>irure</w:t>
      </w:r>
      <w:proofErr w:type="spellEnd"/>
      <w:r w:rsidRPr="00FE0F16">
        <w:rPr>
          <w:rFonts w:eastAsia="Calibri Light"/>
        </w:rPr>
        <w:t xml:space="preserve"> dolor in </w:t>
      </w:r>
      <w:proofErr w:type="spellStart"/>
      <w:r w:rsidRPr="00FE0F16">
        <w:rPr>
          <w:rFonts w:eastAsia="Calibri Light"/>
        </w:rPr>
        <w:t>reprehenderit</w:t>
      </w:r>
      <w:proofErr w:type="spellEnd"/>
      <w:r w:rsidRPr="00FE0F16">
        <w:rPr>
          <w:rFonts w:eastAsia="Calibri Light"/>
        </w:rPr>
        <w:t xml:space="preserve"> in </w:t>
      </w:r>
      <w:proofErr w:type="spellStart"/>
      <w:r w:rsidRPr="00FE0F16">
        <w:rPr>
          <w:rFonts w:eastAsia="Calibri Light"/>
        </w:rPr>
        <w:lastRenderedPageBreak/>
        <w:t>voluptate</w:t>
      </w:r>
      <w:proofErr w:type="spellEnd"/>
      <w:r w:rsidRPr="00FE0F16">
        <w:rPr>
          <w:rFonts w:eastAsia="Calibri Light"/>
        </w:rPr>
        <w:t xml:space="preserve"> </w:t>
      </w:r>
      <w:proofErr w:type="spellStart"/>
      <w:r w:rsidRPr="00FE0F16">
        <w:rPr>
          <w:rFonts w:eastAsia="Calibri Light"/>
        </w:rPr>
        <w:t>velit</w:t>
      </w:r>
      <w:proofErr w:type="spellEnd"/>
      <w:r w:rsidRPr="00FE0F16">
        <w:rPr>
          <w:rFonts w:eastAsia="Calibri Light"/>
        </w:rPr>
        <w:t xml:space="preserve"> esse </w:t>
      </w:r>
      <w:proofErr w:type="spellStart"/>
      <w:r w:rsidRPr="00FE0F16">
        <w:rPr>
          <w:rFonts w:eastAsia="Calibri Light"/>
        </w:rPr>
        <w:t>cillum</w:t>
      </w:r>
      <w:proofErr w:type="spellEnd"/>
      <w:r w:rsidRPr="00FE0F16">
        <w:rPr>
          <w:rFonts w:eastAsia="Calibri Light"/>
        </w:rPr>
        <w:t xml:space="preserve"> dolore </w:t>
      </w:r>
      <w:proofErr w:type="spellStart"/>
      <w:r w:rsidRPr="00FE0F16">
        <w:rPr>
          <w:rFonts w:eastAsia="Calibri Light"/>
        </w:rPr>
        <w:t>eu</w:t>
      </w:r>
      <w:proofErr w:type="spellEnd"/>
      <w:r w:rsidRPr="00FE0F16">
        <w:rPr>
          <w:rFonts w:eastAsia="Calibri Light"/>
        </w:rPr>
        <w:t xml:space="preserve"> </w:t>
      </w:r>
      <w:proofErr w:type="spellStart"/>
      <w:r w:rsidRPr="00FE0F16">
        <w:rPr>
          <w:rFonts w:eastAsia="Calibri Light"/>
        </w:rPr>
        <w:t>fugiat</w:t>
      </w:r>
      <w:proofErr w:type="spellEnd"/>
      <w:r w:rsidRPr="00FE0F16">
        <w:rPr>
          <w:rFonts w:eastAsia="Calibri Light"/>
        </w:rPr>
        <w:t xml:space="preserve"> </w:t>
      </w:r>
      <w:proofErr w:type="spellStart"/>
      <w:r w:rsidRPr="00FE0F16">
        <w:rPr>
          <w:rFonts w:eastAsia="Calibri Light"/>
        </w:rPr>
        <w:t>nulla</w:t>
      </w:r>
      <w:proofErr w:type="spellEnd"/>
      <w:r w:rsidRPr="00FE0F16">
        <w:rPr>
          <w:rFonts w:eastAsia="Calibri Light"/>
        </w:rPr>
        <w:t xml:space="preserve"> </w:t>
      </w:r>
      <w:proofErr w:type="spellStart"/>
      <w:r w:rsidRPr="00FE0F16">
        <w:rPr>
          <w:rFonts w:eastAsia="Calibri Light"/>
        </w:rPr>
        <w:t>pariatur</w:t>
      </w:r>
      <w:proofErr w:type="spellEnd"/>
      <w:r w:rsidRPr="00FE0F16">
        <w:rPr>
          <w:rFonts w:eastAsia="Calibri Light"/>
        </w:rPr>
        <w:t xml:space="preserve">. </w:t>
      </w:r>
      <w:proofErr w:type="spellStart"/>
      <w:r w:rsidRPr="00FE0F16">
        <w:rPr>
          <w:rFonts w:eastAsia="Calibri Light"/>
        </w:rPr>
        <w:t>Excepteur</w:t>
      </w:r>
      <w:proofErr w:type="spellEnd"/>
      <w:r w:rsidRPr="00FE0F16">
        <w:rPr>
          <w:rFonts w:eastAsia="Calibri Light"/>
        </w:rPr>
        <w:t xml:space="preserve"> </w:t>
      </w:r>
      <w:proofErr w:type="spellStart"/>
      <w:r w:rsidRPr="00FE0F16">
        <w:rPr>
          <w:rFonts w:eastAsia="Calibri Light"/>
        </w:rPr>
        <w:t>sint</w:t>
      </w:r>
      <w:proofErr w:type="spellEnd"/>
      <w:r w:rsidRPr="00FE0F16">
        <w:rPr>
          <w:rFonts w:eastAsia="Calibri Light"/>
        </w:rPr>
        <w:t xml:space="preserve"> </w:t>
      </w:r>
      <w:proofErr w:type="spellStart"/>
      <w:r w:rsidRPr="00FE0F16">
        <w:rPr>
          <w:rFonts w:eastAsia="Calibri Light"/>
        </w:rPr>
        <w:t>occaecat</w:t>
      </w:r>
      <w:proofErr w:type="spellEnd"/>
      <w:r w:rsidRPr="00FE0F16">
        <w:rPr>
          <w:rFonts w:eastAsia="Calibri Light"/>
        </w:rPr>
        <w:t xml:space="preserve"> </w:t>
      </w:r>
      <w:proofErr w:type="spellStart"/>
      <w:r w:rsidRPr="00FE0F16">
        <w:rPr>
          <w:rFonts w:eastAsia="Calibri Light"/>
        </w:rPr>
        <w:t>cupidatat</w:t>
      </w:r>
      <w:proofErr w:type="spellEnd"/>
      <w:r w:rsidRPr="00FE0F16">
        <w:rPr>
          <w:rFonts w:eastAsia="Calibri Light"/>
        </w:rPr>
        <w:t xml:space="preserve"> non </w:t>
      </w:r>
      <w:proofErr w:type="spellStart"/>
      <w:r w:rsidRPr="00FE0F16">
        <w:rPr>
          <w:rFonts w:eastAsia="Calibri Light"/>
        </w:rPr>
        <w:t>proident</w:t>
      </w:r>
      <w:proofErr w:type="spellEnd"/>
      <w:r w:rsidRPr="00FE0F16">
        <w:rPr>
          <w:rFonts w:eastAsia="Calibri Light"/>
        </w:rPr>
        <w:t xml:space="preserve">, sunt in culpa qui </w:t>
      </w:r>
      <w:proofErr w:type="spellStart"/>
      <w:r w:rsidRPr="00FE0F16">
        <w:rPr>
          <w:rFonts w:eastAsia="Calibri Light"/>
        </w:rPr>
        <w:t>officia</w:t>
      </w:r>
      <w:proofErr w:type="spellEnd"/>
      <w:r w:rsidRPr="00FE0F16">
        <w:rPr>
          <w:rFonts w:eastAsia="Calibri Light"/>
        </w:rPr>
        <w:t xml:space="preserve"> </w:t>
      </w:r>
      <w:proofErr w:type="spellStart"/>
      <w:r w:rsidRPr="00FE0F16">
        <w:rPr>
          <w:rFonts w:eastAsia="Calibri Light"/>
        </w:rPr>
        <w:t>deserunt</w:t>
      </w:r>
      <w:proofErr w:type="spellEnd"/>
      <w:r w:rsidRPr="00FE0F16">
        <w:rPr>
          <w:rFonts w:eastAsia="Calibri Light"/>
        </w:rPr>
        <w:t xml:space="preserve"> </w:t>
      </w:r>
      <w:proofErr w:type="spellStart"/>
      <w:r w:rsidRPr="00FE0F16">
        <w:rPr>
          <w:rFonts w:eastAsia="Calibri Light"/>
        </w:rPr>
        <w:t>mollit</w:t>
      </w:r>
      <w:proofErr w:type="spellEnd"/>
      <w:r w:rsidRPr="00FE0F16">
        <w:rPr>
          <w:rFonts w:eastAsia="Calibri Light"/>
        </w:rPr>
        <w:t xml:space="preserve"> </w:t>
      </w:r>
      <w:proofErr w:type="spellStart"/>
      <w:r w:rsidRPr="00FE0F16">
        <w:rPr>
          <w:rFonts w:eastAsia="Calibri Light"/>
        </w:rPr>
        <w:t>anim</w:t>
      </w:r>
      <w:proofErr w:type="spellEnd"/>
      <w:r w:rsidRPr="00FE0F16">
        <w:rPr>
          <w:rFonts w:eastAsia="Calibri Light"/>
        </w:rPr>
        <w:t xml:space="preserve"> id est </w:t>
      </w:r>
      <w:proofErr w:type="spellStart"/>
      <w:r w:rsidRPr="00FE0F16">
        <w:rPr>
          <w:rFonts w:eastAsia="Calibri Light"/>
        </w:rPr>
        <w:t>laborum</w:t>
      </w:r>
      <w:proofErr w:type="spellEnd"/>
      <w:r>
        <w:rPr>
          <w:rFonts w:eastAsia="Calibri Light"/>
        </w:rPr>
        <w:t xml:space="preserve"> </w:t>
      </w:r>
      <w:r>
        <w:rPr>
          <w:rFonts w:eastAsia="Calibri Light"/>
        </w:rPr>
        <w:fldChar w:fldCharType="begin"/>
      </w:r>
      <w:r>
        <w:rPr>
          <w:rFonts w:eastAsia="Calibri Light"/>
        </w:rPr>
        <w:instrText xml:space="preserve"> ADDIN EN.CITE &lt;EndNote&gt;&lt;Cite&gt;&lt;Author&gt;Goddard&lt;/Author&gt;&lt;Year&gt;2001&lt;/Year&gt;&lt;RecNum&gt;83&lt;/RecNum&gt;&lt;DisplayText&gt;[1]&lt;/DisplayText&gt;&lt;record&gt;&lt;rec-number&gt;83&lt;/rec-number&gt;&lt;foreign-keys&gt;&lt;key app="EN" db-id="se0vszd0oexrvhe9v2355v5k9t0xasrtaf2s" timestamp="1682755297"&gt;83&lt;/key&gt;&lt;/foreign-keys&gt;&lt;ref-type name="Journal Article"&gt;17&lt;/ref-type&gt;&lt;contributors&gt;&lt;authors&gt;&lt;author&gt;Goddard, M.&lt;/author&gt;&lt;author&gt;Smith, P.&lt;/author&gt;&lt;/authors&gt;&lt;/contributors&gt;&lt;auth-address&gt;Centre for Health Economics, University of York, Heslington, UK. mg23@york.ac.uk&lt;/auth-address&gt;&lt;titles&gt;&lt;title&gt;Equity of access to health care services: theory and evidence from the UK&lt;/title&gt;&lt;secondary-title&gt;Soc Sci Med&lt;/secondary-title&gt;&lt;alt-title&gt;Social science &amp;amp; medicine (1982)&lt;/alt-title&gt;&lt;/titles&gt;&lt;periodical&gt;&lt;full-title&gt;Soc Sci Med&lt;/full-title&gt;&lt;abbr-1&gt;Social science &amp;amp; medicine (1982)&lt;/abbr-1&gt;&lt;/periodical&gt;&lt;alt-periodical&gt;&lt;full-title&gt;Soc Sci Med&lt;/full-title&gt;&lt;abbr-1&gt;Social science &amp;amp; medicine (1982)&lt;/abbr-1&gt;&lt;/alt-periodical&gt;&lt;pages&gt;1149-62&lt;/pages&gt;&lt;volume&gt;53&lt;/volume&gt;&lt;number&gt;9&lt;/number&gt;&lt;edition&gt;2001/09/15&lt;/edition&gt;&lt;keywords&gt;&lt;keyword&gt;Health Services Accessibility/*standards&lt;/keyword&gt;&lt;keyword&gt;Health Services Needs and Demand/statistics &amp;amp; numerical data&lt;/keyword&gt;&lt;keyword&gt;Health Services Research&lt;/keyword&gt;&lt;keyword&gt;Humans&lt;/keyword&gt;&lt;keyword&gt;Models, Statistical&lt;/keyword&gt;&lt;keyword&gt;*Social Justice&lt;/keyword&gt;&lt;keyword&gt;Socioeconomic Factors&lt;/keyword&gt;&lt;keyword&gt;State Medicine/*standards&lt;/keyword&gt;&lt;keyword&gt;United Kingdom&lt;/keyword&gt;&lt;/keywords&gt;&lt;dates&gt;&lt;year&gt;2001&lt;/year&gt;&lt;pub-dates&gt;&lt;date&gt;Nov&lt;/date&gt;&lt;/pub-dates&gt;&lt;/dates&gt;&lt;isbn&gt;0277-9536 (Print)&amp;#xD;0277-9536&lt;/isbn&gt;&lt;accession-num&gt;11556606&lt;/accession-num&gt;&lt;urls&gt;&lt;/urls&gt;&lt;electronic-resource-num&gt;10.1016/s0277-9536(00)00415-9&lt;/electronic-resource-num&gt;&lt;remote-database-provider&gt;NLM&lt;/remote-database-provider&gt;&lt;language&gt;eng&lt;/language&gt;&lt;/record&gt;&lt;/Cite&gt;&lt;/EndNote&gt;</w:instrText>
      </w:r>
      <w:r>
        <w:rPr>
          <w:rFonts w:eastAsia="Calibri Light"/>
        </w:rPr>
        <w:fldChar w:fldCharType="separate"/>
      </w:r>
      <w:r>
        <w:rPr>
          <w:rFonts w:eastAsia="Calibri Light"/>
          <w:noProof/>
        </w:rPr>
        <w:t>[1]</w:t>
      </w:r>
      <w:r>
        <w:rPr>
          <w:rFonts w:eastAsia="Calibri Light"/>
        </w:rPr>
        <w:fldChar w:fldCharType="end"/>
      </w:r>
      <w:r w:rsidRPr="00FE0F16">
        <w:rPr>
          <w:rFonts w:eastAsia="Calibri Light"/>
        </w:rPr>
        <w:t xml:space="preserve">. </w:t>
      </w:r>
    </w:p>
    <w:p w14:paraId="0DC4313D" w14:textId="77777777" w:rsidR="00FB632B" w:rsidRDefault="00FB632B" w:rsidP="00FB632B">
      <w:pPr>
        <w:pStyle w:val="Heading1-Narra"/>
      </w:pPr>
      <w:r>
        <w:t>Results</w:t>
      </w:r>
    </w:p>
    <w:p w14:paraId="3AA19DD1" w14:textId="77777777" w:rsidR="00FB632B" w:rsidRPr="00691CCB" w:rsidRDefault="00FB632B" w:rsidP="00FB632B">
      <w:pPr>
        <w:pStyle w:val="Text1-Narra"/>
      </w:pPr>
      <w:r>
        <w:rPr>
          <w:shd w:val="clear" w:color="auto" w:fill="FFFFFF"/>
        </w:rPr>
        <w:t>Results should be clear and concise. Tables and figures are preferred.</w:t>
      </w:r>
      <w:bookmarkEnd w:id="2"/>
    </w:p>
    <w:p w14:paraId="65303EA7" w14:textId="77777777" w:rsidR="00FB632B" w:rsidRPr="00544ADA" w:rsidRDefault="00FB632B" w:rsidP="00FB632B">
      <w:pPr>
        <w:pStyle w:val="Heading2-Narra"/>
      </w:pPr>
      <w:r>
        <w:t>Result 1 about figures</w:t>
      </w:r>
    </w:p>
    <w:p w14:paraId="06E083CF" w14:textId="77777777" w:rsidR="00FB632B" w:rsidRDefault="00FB632B" w:rsidP="00FB632B">
      <w:pPr>
        <w:pStyle w:val="Text1-Narra"/>
        <w:rPr>
          <w:lang w:val="en-ID"/>
        </w:rPr>
      </w:pPr>
      <w:r w:rsidRPr="0060142E">
        <w:rPr>
          <w:lang w:val="en-ID"/>
        </w:rPr>
        <w:t xml:space="preserve">All figures should use Arial </w:t>
      </w:r>
      <w:proofErr w:type="gramStart"/>
      <w:r w:rsidRPr="0060142E">
        <w:rPr>
          <w:lang w:val="en-ID"/>
        </w:rPr>
        <w:t>font</w:t>
      </w:r>
      <w:proofErr w:type="gramEnd"/>
      <w:r w:rsidRPr="0060142E">
        <w:rPr>
          <w:lang w:val="en-ID"/>
        </w:rPr>
        <w:t xml:space="preserve"> and all figures should be created in high quality</w:t>
      </w:r>
      <w:r>
        <w:rPr>
          <w:lang w:val="en-ID"/>
        </w:rPr>
        <w:t xml:space="preserve"> (</w:t>
      </w:r>
      <w:r w:rsidRPr="00D75E99">
        <w:rPr>
          <w:rStyle w:val="FigTableintextChar"/>
        </w:rPr>
        <w:t>Figure 1</w:t>
      </w:r>
      <w:r>
        <w:rPr>
          <w:lang w:val="en-ID"/>
        </w:rPr>
        <w:t>)</w:t>
      </w:r>
      <w:r w:rsidRPr="0060142E">
        <w:rPr>
          <w:lang w:val="en-ID"/>
        </w:rPr>
        <w:t xml:space="preserve">. All figures should use Arial </w:t>
      </w:r>
      <w:proofErr w:type="gramStart"/>
      <w:r w:rsidRPr="0060142E">
        <w:rPr>
          <w:lang w:val="en-ID"/>
        </w:rPr>
        <w:t>font</w:t>
      </w:r>
      <w:proofErr w:type="gramEnd"/>
      <w:r w:rsidRPr="0060142E">
        <w:rPr>
          <w:lang w:val="en-ID"/>
        </w:rPr>
        <w:t xml:space="preserve"> and all figures should be created in high quality. If the figures are created in Microsoft Office application (Word, PowerPoint, Excel) then please supply 'as is' in the native document format and placed in the end of the manuscript after tables. If the figures are created using a non-Microsoft Office program, the figure should be converted as images in TIFF or JPEG at a minimum of 300 dpi. Narra J Editor has right to request authors to revise the figures if required.</w:t>
      </w:r>
    </w:p>
    <w:p w14:paraId="6E2D4854" w14:textId="0FEF7154" w:rsidR="00FB632B" w:rsidRDefault="00D75E99" w:rsidP="00FB632B">
      <w:pPr>
        <w:pStyle w:val="Text1-Narra"/>
        <w:rPr>
          <w:rFonts w:eastAsia="Calibri Light"/>
        </w:rPr>
      </w:pPr>
      <w:r w:rsidRPr="00D75E99">
        <w:rPr>
          <w:noProof/>
          <w:lang w:val="en-ID"/>
        </w:rPr>
        <w:drawing>
          <wp:anchor distT="0" distB="0" distL="114300" distR="114300" simplePos="0" relativeHeight="251659264" behindDoc="1" locked="0" layoutInCell="1" allowOverlap="1" wp14:anchorId="48AECC6D" wp14:editId="2F1D3593">
            <wp:simplePos x="0" y="0"/>
            <wp:positionH relativeFrom="margin">
              <wp:align>center</wp:align>
            </wp:positionH>
            <wp:positionV relativeFrom="paragraph">
              <wp:posOffset>79375</wp:posOffset>
            </wp:positionV>
            <wp:extent cx="5385600" cy="2448000"/>
            <wp:effectExtent l="0" t="0" r="5715" b="9525"/>
            <wp:wrapNone/>
            <wp:docPr id="1158057782" name="Picture 1" descr="A close-up of a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057782" name="Picture 1" descr="A close-up of a white text&#10;&#10;AI-generated content may be incorrect."/>
                    <pic:cNvPicPr/>
                  </pic:nvPicPr>
                  <pic:blipFill>
                    <a:blip r:embed="rId9"/>
                    <a:stretch>
                      <a:fillRect/>
                    </a:stretch>
                  </pic:blipFill>
                  <pic:spPr>
                    <a:xfrm>
                      <a:off x="0" y="0"/>
                      <a:ext cx="5385600" cy="2448000"/>
                    </a:xfrm>
                    <a:prstGeom prst="rect">
                      <a:avLst/>
                    </a:prstGeom>
                  </pic:spPr>
                </pic:pic>
              </a:graphicData>
            </a:graphic>
            <wp14:sizeRelH relativeFrom="margin">
              <wp14:pctWidth>0</wp14:pctWidth>
            </wp14:sizeRelH>
            <wp14:sizeRelV relativeFrom="margin">
              <wp14:pctHeight>0</wp14:pctHeight>
            </wp14:sizeRelV>
          </wp:anchor>
        </w:drawing>
      </w:r>
    </w:p>
    <w:p w14:paraId="5A3CBE31" w14:textId="6F14E704" w:rsidR="00FB632B" w:rsidRDefault="00FB632B" w:rsidP="00FB632B">
      <w:pPr>
        <w:pStyle w:val="Text1-Narra"/>
        <w:rPr>
          <w:lang w:val="en-ID"/>
        </w:rPr>
      </w:pPr>
    </w:p>
    <w:p w14:paraId="3BC365B5" w14:textId="4C9EDDB4" w:rsidR="00D75E99" w:rsidRDefault="00D75E99" w:rsidP="00FB632B">
      <w:pPr>
        <w:pStyle w:val="Text1-Narra"/>
        <w:rPr>
          <w:lang w:val="en-ID"/>
        </w:rPr>
      </w:pPr>
    </w:p>
    <w:p w14:paraId="0E7F1BD7" w14:textId="77777777" w:rsidR="00D75E99" w:rsidRDefault="00D75E99" w:rsidP="00FB632B">
      <w:pPr>
        <w:pStyle w:val="Text1-Narra"/>
        <w:rPr>
          <w:lang w:val="en-ID"/>
        </w:rPr>
      </w:pPr>
    </w:p>
    <w:p w14:paraId="03BB502D" w14:textId="77777777" w:rsidR="00D75E99" w:rsidRDefault="00D75E99" w:rsidP="00FB632B">
      <w:pPr>
        <w:pStyle w:val="Text1-Narra"/>
        <w:rPr>
          <w:lang w:val="en-ID"/>
        </w:rPr>
      </w:pPr>
    </w:p>
    <w:p w14:paraId="3A21C479" w14:textId="77777777" w:rsidR="00D75E99" w:rsidRDefault="00D75E99" w:rsidP="00FB632B">
      <w:pPr>
        <w:pStyle w:val="Text1-Narra"/>
        <w:rPr>
          <w:lang w:val="en-ID"/>
        </w:rPr>
      </w:pPr>
    </w:p>
    <w:p w14:paraId="5E24886D" w14:textId="77777777" w:rsidR="00D75E99" w:rsidRDefault="00D75E99" w:rsidP="00FB632B">
      <w:pPr>
        <w:pStyle w:val="Text1-Narra"/>
        <w:rPr>
          <w:lang w:val="en-ID"/>
        </w:rPr>
      </w:pPr>
    </w:p>
    <w:p w14:paraId="25275118" w14:textId="77777777" w:rsidR="00D75E99" w:rsidRDefault="00D75E99" w:rsidP="00FB632B">
      <w:pPr>
        <w:pStyle w:val="Text1-Narra"/>
        <w:rPr>
          <w:lang w:val="en-ID"/>
        </w:rPr>
      </w:pPr>
    </w:p>
    <w:p w14:paraId="7F80077A" w14:textId="77777777" w:rsidR="00D75E99" w:rsidRDefault="00D75E99" w:rsidP="00FB632B">
      <w:pPr>
        <w:pStyle w:val="Text1-Narra"/>
        <w:rPr>
          <w:lang w:val="en-ID"/>
        </w:rPr>
      </w:pPr>
    </w:p>
    <w:p w14:paraId="7199E78C" w14:textId="77777777" w:rsidR="00D75E99" w:rsidRDefault="00D75E99" w:rsidP="00FB632B">
      <w:pPr>
        <w:pStyle w:val="Text1-Narra"/>
        <w:rPr>
          <w:lang w:val="en-ID"/>
        </w:rPr>
      </w:pPr>
    </w:p>
    <w:p w14:paraId="2B4D0E19" w14:textId="77777777" w:rsidR="00D75E99" w:rsidRDefault="00D75E99" w:rsidP="00FB632B">
      <w:pPr>
        <w:pStyle w:val="Text1-Narra"/>
        <w:rPr>
          <w:lang w:val="en-ID"/>
        </w:rPr>
      </w:pPr>
    </w:p>
    <w:p w14:paraId="375BF66C" w14:textId="77777777" w:rsidR="00D75E99" w:rsidRDefault="00D75E99" w:rsidP="00FB632B">
      <w:pPr>
        <w:pStyle w:val="Text1-Narra"/>
        <w:rPr>
          <w:lang w:val="en-ID"/>
        </w:rPr>
      </w:pPr>
    </w:p>
    <w:p w14:paraId="280C495D" w14:textId="77777777" w:rsidR="00D75E99" w:rsidRDefault="00D75E99" w:rsidP="00FB632B">
      <w:pPr>
        <w:pStyle w:val="Text1-Narra"/>
        <w:rPr>
          <w:lang w:val="en-ID"/>
        </w:rPr>
      </w:pPr>
    </w:p>
    <w:p w14:paraId="64F027F2" w14:textId="77777777" w:rsidR="00D75E99" w:rsidRPr="003854E5" w:rsidRDefault="00D75E99" w:rsidP="00FB632B">
      <w:pPr>
        <w:pStyle w:val="Text1-Narra"/>
        <w:rPr>
          <w:lang w:val="en-ID"/>
        </w:rPr>
      </w:pPr>
    </w:p>
    <w:p w14:paraId="466E9E66" w14:textId="77777777" w:rsidR="00D75E99" w:rsidRDefault="00D75E99" w:rsidP="00FB632B">
      <w:pPr>
        <w:pStyle w:val="FigureCaption-Nara"/>
      </w:pPr>
    </w:p>
    <w:p w14:paraId="67594B6B" w14:textId="4D5EBC67" w:rsidR="00FB632B" w:rsidRDefault="00FB632B" w:rsidP="00FB632B">
      <w:pPr>
        <w:pStyle w:val="FigureCaption-Nara"/>
      </w:pPr>
      <w:r w:rsidRPr="00AA3AC7">
        <w:t xml:space="preserve">Figure 1. </w:t>
      </w:r>
      <w:r>
        <w:t>Cover of Narra J Vol. 3 No. 1 (2023) and affiliations of the contributing authors</w:t>
      </w:r>
      <w:r w:rsidRPr="00AA3AC7">
        <w:t>.</w:t>
      </w:r>
    </w:p>
    <w:p w14:paraId="67AF3E1B" w14:textId="77777777" w:rsidR="00FB632B" w:rsidRPr="00544ADA" w:rsidRDefault="00FB632B" w:rsidP="00FB632B">
      <w:pPr>
        <w:pStyle w:val="Heading2-Narra"/>
      </w:pPr>
      <w:r>
        <w:t>Result 2</w:t>
      </w:r>
      <w:r w:rsidRPr="00544ADA">
        <w:t xml:space="preserve"> </w:t>
      </w:r>
      <w:r>
        <w:t>about table format</w:t>
      </w:r>
    </w:p>
    <w:p w14:paraId="48EE83C6" w14:textId="77777777" w:rsidR="00FB632B" w:rsidRPr="00691CCB" w:rsidRDefault="00FB632B" w:rsidP="00FB632B">
      <w:pPr>
        <w:pStyle w:val="Text1-Narra"/>
        <w:rPr>
          <w:rFonts w:eastAsia="Calibri Light"/>
        </w:rPr>
      </w:pPr>
      <w:r>
        <w:rPr>
          <w:rFonts w:eastAsia="Calibri Light"/>
        </w:rPr>
        <w:t>T</w:t>
      </w:r>
      <w:r w:rsidRPr="0060142E">
        <w:rPr>
          <w:rFonts w:eastAsia="Calibri Light"/>
        </w:rPr>
        <w:t>ables should be submitted as editable text and not as images and should be placed on separate page(s) at the end. Tables should be submitted as editable text and not as images and should be placed on separate page(s) at the end. Number tables consecutively in accordance with their appearance in the text and place any table notes below the table body. Please ensure that the data presented tables do not duplicate results described elsewhere in the article. Please avoid using vertical rules and shading in table cells.</w:t>
      </w:r>
      <w:r>
        <w:rPr>
          <w:rFonts w:eastAsia="Calibri Light"/>
        </w:rPr>
        <w:t xml:space="preserve"> A sample of table is presented in </w:t>
      </w:r>
      <w:r w:rsidRPr="00D75E99">
        <w:rPr>
          <w:rStyle w:val="FigTableintextChar"/>
          <w:rFonts w:eastAsia="Calibri Light"/>
        </w:rPr>
        <w:t>Table 1</w:t>
      </w:r>
      <w:r>
        <w:rPr>
          <w:rFonts w:eastAsia="Calibri Light"/>
        </w:rPr>
        <w:t>.</w:t>
      </w:r>
    </w:p>
    <w:p w14:paraId="01422756" w14:textId="77777777" w:rsidR="00FB632B" w:rsidRPr="00B02738" w:rsidRDefault="00FB632B" w:rsidP="00FB632B">
      <w:pPr>
        <w:pStyle w:val="TableCaption-Narra"/>
        <w:rPr>
          <w:bCs/>
        </w:rPr>
      </w:pPr>
      <w:r w:rsidRPr="00B02738">
        <w:rPr>
          <w:bCs/>
        </w:rPr>
        <w:t>Table 1. Table title</w:t>
      </w:r>
    </w:p>
    <w:tbl>
      <w:tblPr>
        <w:tblStyle w:val="Table-NarraJ0"/>
        <w:tblW w:w="0" w:type="auto"/>
        <w:tblLook w:val="04A0" w:firstRow="1" w:lastRow="0" w:firstColumn="1" w:lastColumn="0" w:noHBand="0" w:noVBand="1"/>
      </w:tblPr>
      <w:tblGrid>
        <w:gridCol w:w="1603"/>
        <w:gridCol w:w="3642"/>
        <w:gridCol w:w="3236"/>
      </w:tblGrid>
      <w:tr w:rsidR="00FB632B" w:rsidRPr="009D12A1" w14:paraId="5C4F79C5" w14:textId="77777777" w:rsidTr="00790423">
        <w:trPr>
          <w:cnfStyle w:val="100000000000" w:firstRow="1" w:lastRow="0" w:firstColumn="0" w:lastColumn="0" w:oddVBand="0" w:evenVBand="0" w:oddHBand="0" w:evenHBand="0" w:firstRowFirstColumn="0" w:firstRowLastColumn="0" w:lastRowFirstColumn="0" w:lastRowLastColumn="0"/>
        </w:trPr>
        <w:tc>
          <w:tcPr>
            <w:tcW w:w="1603" w:type="dxa"/>
          </w:tcPr>
          <w:p w14:paraId="61EBD100" w14:textId="77777777" w:rsidR="00FB632B" w:rsidRPr="00AB63DA" w:rsidRDefault="00FB632B" w:rsidP="00790423">
            <w:pPr>
              <w:pStyle w:val="TableBody-Narra"/>
            </w:pPr>
            <w:r>
              <w:t>Sample</w:t>
            </w:r>
          </w:p>
        </w:tc>
        <w:tc>
          <w:tcPr>
            <w:tcW w:w="3642" w:type="dxa"/>
          </w:tcPr>
          <w:p w14:paraId="2EBDE723" w14:textId="77777777" w:rsidR="00FB632B" w:rsidRPr="00AB63DA" w:rsidRDefault="00FB632B" w:rsidP="00790423">
            <w:pPr>
              <w:pStyle w:val="TableBody-Narra"/>
            </w:pPr>
            <w:proofErr w:type="gramStart"/>
            <w:r>
              <w:t>Value (</w:t>
            </w:r>
            <w:r w:rsidRPr="00AB63DA">
              <w:t xml:space="preserve">(± </w:t>
            </w:r>
            <w:proofErr w:type="gramEnd"/>
            <w:r w:rsidRPr="00AB63DA">
              <w:t>SD)</w:t>
            </w:r>
          </w:p>
        </w:tc>
        <w:tc>
          <w:tcPr>
            <w:tcW w:w="3236" w:type="dxa"/>
          </w:tcPr>
          <w:p w14:paraId="4658EB80" w14:textId="77777777" w:rsidR="00FB632B" w:rsidRDefault="00FB632B" w:rsidP="00790423">
            <w:pPr>
              <w:pStyle w:val="TableBody-Narra"/>
            </w:pPr>
            <w:r w:rsidRPr="00CA5513">
              <w:rPr>
                <w:i/>
                <w:iCs/>
              </w:rPr>
              <w:t>p</w:t>
            </w:r>
            <w:r>
              <w:t>-value</w:t>
            </w:r>
          </w:p>
        </w:tc>
      </w:tr>
      <w:tr w:rsidR="00FB632B" w:rsidRPr="009D12A1" w14:paraId="0CAD825F" w14:textId="77777777" w:rsidTr="00790423">
        <w:tc>
          <w:tcPr>
            <w:tcW w:w="1603" w:type="dxa"/>
          </w:tcPr>
          <w:p w14:paraId="6FFF6676" w14:textId="77777777" w:rsidR="00FB632B" w:rsidRPr="00AB63DA" w:rsidRDefault="00FB632B" w:rsidP="00790423">
            <w:pPr>
              <w:pStyle w:val="TableBody-Narra"/>
              <w:rPr>
                <w:lang w:eastAsia="ja-JP"/>
              </w:rPr>
            </w:pPr>
            <w:r>
              <w:rPr>
                <w:lang w:eastAsia="ja-JP"/>
              </w:rPr>
              <w:t>ABC</w:t>
            </w:r>
          </w:p>
        </w:tc>
        <w:tc>
          <w:tcPr>
            <w:tcW w:w="3642" w:type="dxa"/>
          </w:tcPr>
          <w:p w14:paraId="340AAC49" w14:textId="77777777" w:rsidR="00FB632B" w:rsidRPr="00AB63DA" w:rsidRDefault="00FB632B" w:rsidP="00790423">
            <w:pPr>
              <w:pStyle w:val="TableBody-Narra"/>
              <w:rPr>
                <w:shd w:val="clear" w:color="auto" w:fill="FFFFFF"/>
              </w:rPr>
            </w:pPr>
            <w:r>
              <w:t>2,375</w:t>
            </w:r>
            <w:r w:rsidRPr="00AB63DA">
              <w:t xml:space="preserve"> ± </w:t>
            </w:r>
            <w:r>
              <w:t>3</w:t>
            </w:r>
            <w:r w:rsidRPr="00AB63DA">
              <w:t>.</w:t>
            </w:r>
            <w:r>
              <w:t>25</w:t>
            </w:r>
          </w:p>
        </w:tc>
        <w:tc>
          <w:tcPr>
            <w:tcW w:w="3236" w:type="dxa"/>
          </w:tcPr>
          <w:p w14:paraId="18804A42" w14:textId="77777777" w:rsidR="00FB632B" w:rsidRPr="00AB63DA" w:rsidRDefault="00FB632B" w:rsidP="00790423">
            <w:pPr>
              <w:pStyle w:val="TableBody-Narra"/>
            </w:pPr>
            <w:proofErr w:type="spellStart"/>
            <w:proofErr w:type="gramStart"/>
            <w:r w:rsidRPr="00AB63DA">
              <w:t>0.</w:t>
            </w:r>
            <w:r>
              <w:t>123</w:t>
            </w:r>
            <w:r w:rsidRPr="00AB63DA">
              <w:rPr>
                <w:vertAlign w:val="superscript"/>
              </w:rPr>
              <w:t>a</w:t>
            </w:r>
            <w:proofErr w:type="spellEnd"/>
            <w:r w:rsidRPr="00AB63DA">
              <w:rPr>
                <w:vertAlign w:val="superscript"/>
              </w:rPr>
              <w:t>,</w:t>
            </w:r>
            <w:r w:rsidRPr="00AB63DA">
              <w:t>*</w:t>
            </w:r>
            <w:proofErr w:type="gramEnd"/>
          </w:p>
        </w:tc>
      </w:tr>
      <w:tr w:rsidR="00FB632B" w:rsidRPr="009D12A1" w14:paraId="23163F51" w14:textId="77777777" w:rsidTr="00790423">
        <w:tc>
          <w:tcPr>
            <w:tcW w:w="1603" w:type="dxa"/>
          </w:tcPr>
          <w:p w14:paraId="776F396B" w14:textId="77777777" w:rsidR="00FB632B" w:rsidRPr="00AB63DA" w:rsidRDefault="00FB632B" w:rsidP="00790423">
            <w:pPr>
              <w:pStyle w:val="TableBody-Narra"/>
              <w:rPr>
                <w:lang w:eastAsia="ja-JP"/>
              </w:rPr>
            </w:pPr>
            <w:r>
              <w:rPr>
                <w:lang w:eastAsia="ja-JP"/>
              </w:rPr>
              <w:t>DEF</w:t>
            </w:r>
          </w:p>
        </w:tc>
        <w:tc>
          <w:tcPr>
            <w:tcW w:w="3642" w:type="dxa"/>
          </w:tcPr>
          <w:p w14:paraId="00FAC5F2" w14:textId="77777777" w:rsidR="00FB632B" w:rsidRPr="00AB63DA" w:rsidRDefault="00FB632B" w:rsidP="00790423">
            <w:pPr>
              <w:pStyle w:val="TableBody-Narra"/>
              <w:rPr>
                <w:shd w:val="clear" w:color="auto" w:fill="FFFFFF"/>
              </w:rPr>
            </w:pPr>
            <w:r>
              <w:t>2,375</w:t>
            </w:r>
            <w:r w:rsidRPr="00AB63DA">
              <w:t xml:space="preserve"> ± </w:t>
            </w:r>
            <w:r>
              <w:t>3</w:t>
            </w:r>
            <w:r w:rsidRPr="00AB63DA">
              <w:t>.</w:t>
            </w:r>
            <w:r>
              <w:t>25</w:t>
            </w:r>
          </w:p>
        </w:tc>
        <w:tc>
          <w:tcPr>
            <w:tcW w:w="3236" w:type="dxa"/>
          </w:tcPr>
          <w:p w14:paraId="2F8882FF" w14:textId="77777777" w:rsidR="00FB632B" w:rsidRPr="00AB63DA" w:rsidRDefault="00FB632B" w:rsidP="00790423">
            <w:pPr>
              <w:pStyle w:val="TableBody-Narra"/>
            </w:pPr>
            <w:proofErr w:type="spellStart"/>
            <w:r w:rsidRPr="00AB63DA">
              <w:t>0.1</w:t>
            </w:r>
            <w:r>
              <w:t>23</w:t>
            </w:r>
            <w:r w:rsidRPr="00AB63DA">
              <w:rPr>
                <w:vertAlign w:val="superscript"/>
              </w:rPr>
              <w:t>b</w:t>
            </w:r>
            <w:proofErr w:type="spellEnd"/>
          </w:p>
        </w:tc>
      </w:tr>
      <w:tr w:rsidR="00FB632B" w:rsidRPr="009D12A1" w14:paraId="1862EF72" w14:textId="77777777" w:rsidTr="00790423">
        <w:tc>
          <w:tcPr>
            <w:tcW w:w="1603" w:type="dxa"/>
          </w:tcPr>
          <w:p w14:paraId="2787BAC4" w14:textId="77777777" w:rsidR="00FB632B" w:rsidRPr="00AB63DA" w:rsidRDefault="00FB632B" w:rsidP="00790423">
            <w:pPr>
              <w:pStyle w:val="TableBody-Narra"/>
              <w:rPr>
                <w:lang w:eastAsia="ja-JP"/>
              </w:rPr>
            </w:pPr>
            <w:proofErr w:type="spellStart"/>
            <w:r>
              <w:rPr>
                <w:lang w:eastAsia="ja-JP"/>
              </w:rPr>
              <w:t>GHI</w:t>
            </w:r>
            <w:proofErr w:type="spellEnd"/>
          </w:p>
        </w:tc>
        <w:tc>
          <w:tcPr>
            <w:tcW w:w="3642" w:type="dxa"/>
          </w:tcPr>
          <w:p w14:paraId="1D14B31B" w14:textId="77777777" w:rsidR="00FB632B" w:rsidRPr="00AB63DA" w:rsidRDefault="00FB632B" w:rsidP="00790423">
            <w:pPr>
              <w:pStyle w:val="TableBody-Narra"/>
              <w:rPr>
                <w:shd w:val="clear" w:color="auto" w:fill="FFFFFF"/>
              </w:rPr>
            </w:pPr>
            <w:r>
              <w:t>2,375</w:t>
            </w:r>
            <w:r w:rsidRPr="00AB63DA">
              <w:t xml:space="preserve"> ± </w:t>
            </w:r>
            <w:r>
              <w:t>3</w:t>
            </w:r>
            <w:r w:rsidRPr="00AB63DA">
              <w:t>.</w:t>
            </w:r>
            <w:r>
              <w:t>25</w:t>
            </w:r>
          </w:p>
        </w:tc>
        <w:tc>
          <w:tcPr>
            <w:tcW w:w="3236" w:type="dxa"/>
          </w:tcPr>
          <w:p w14:paraId="3E27CFFD" w14:textId="77777777" w:rsidR="00FB632B" w:rsidRPr="00AB63DA" w:rsidRDefault="00FB632B" w:rsidP="00790423">
            <w:pPr>
              <w:pStyle w:val="TableBody-Narra"/>
            </w:pPr>
            <w:proofErr w:type="spellStart"/>
            <w:r w:rsidRPr="00AB63DA">
              <w:t>0.</w:t>
            </w:r>
            <w:r>
              <w:t>123</w:t>
            </w:r>
            <w:r w:rsidRPr="00AB63DA">
              <w:rPr>
                <w:vertAlign w:val="superscript"/>
              </w:rPr>
              <w:t>a</w:t>
            </w:r>
            <w:proofErr w:type="spellEnd"/>
          </w:p>
        </w:tc>
      </w:tr>
      <w:tr w:rsidR="00FB632B" w:rsidRPr="009D12A1" w14:paraId="4A7ED2DE" w14:textId="77777777" w:rsidTr="00790423">
        <w:tc>
          <w:tcPr>
            <w:tcW w:w="1603" w:type="dxa"/>
          </w:tcPr>
          <w:p w14:paraId="2688B1FF" w14:textId="77777777" w:rsidR="00FB632B" w:rsidRPr="00AB63DA" w:rsidRDefault="00FB632B" w:rsidP="00790423">
            <w:pPr>
              <w:pStyle w:val="TableBody-Narra"/>
              <w:rPr>
                <w:lang w:eastAsia="ja-JP"/>
              </w:rPr>
            </w:pPr>
            <w:r>
              <w:rPr>
                <w:lang w:eastAsia="ja-JP"/>
              </w:rPr>
              <w:t>JKL</w:t>
            </w:r>
          </w:p>
        </w:tc>
        <w:tc>
          <w:tcPr>
            <w:tcW w:w="3642" w:type="dxa"/>
          </w:tcPr>
          <w:p w14:paraId="65214559" w14:textId="77777777" w:rsidR="00FB632B" w:rsidRPr="00AB63DA" w:rsidRDefault="00FB632B" w:rsidP="00790423">
            <w:pPr>
              <w:pStyle w:val="TableBody-Narra"/>
              <w:rPr>
                <w:shd w:val="clear" w:color="auto" w:fill="FFFFFF"/>
              </w:rPr>
            </w:pPr>
            <w:r>
              <w:t>2,375</w:t>
            </w:r>
            <w:r w:rsidRPr="00AB63DA">
              <w:t xml:space="preserve"> ± </w:t>
            </w:r>
            <w:r>
              <w:t>3</w:t>
            </w:r>
            <w:r w:rsidRPr="00AB63DA">
              <w:t>.</w:t>
            </w:r>
            <w:r>
              <w:t>25</w:t>
            </w:r>
          </w:p>
        </w:tc>
        <w:tc>
          <w:tcPr>
            <w:tcW w:w="3236" w:type="dxa"/>
          </w:tcPr>
          <w:p w14:paraId="486E4CA3" w14:textId="77777777" w:rsidR="00FB632B" w:rsidRPr="00AB63DA" w:rsidRDefault="00FB632B" w:rsidP="00790423">
            <w:pPr>
              <w:pStyle w:val="TableBody-Narra"/>
            </w:pPr>
            <w:proofErr w:type="spellStart"/>
            <w:proofErr w:type="gramStart"/>
            <w:r w:rsidRPr="00AB63DA">
              <w:t>0.</w:t>
            </w:r>
            <w:r>
              <w:t>123</w:t>
            </w:r>
            <w:r w:rsidRPr="00AB63DA">
              <w:rPr>
                <w:vertAlign w:val="superscript"/>
              </w:rPr>
              <w:t>b</w:t>
            </w:r>
            <w:proofErr w:type="spellEnd"/>
            <w:r w:rsidRPr="00AB63DA">
              <w:rPr>
                <w:vertAlign w:val="superscript"/>
              </w:rPr>
              <w:t>,</w:t>
            </w:r>
            <w:r w:rsidRPr="00AB63DA">
              <w:t>*</w:t>
            </w:r>
            <w:proofErr w:type="gramEnd"/>
          </w:p>
        </w:tc>
      </w:tr>
    </w:tbl>
    <w:p w14:paraId="7E6C7DB0" w14:textId="77777777" w:rsidR="00FB632B" w:rsidRPr="00AB63DA" w:rsidRDefault="00FB632B" w:rsidP="00FB632B">
      <w:pPr>
        <w:pStyle w:val="Text1-Narra"/>
      </w:pPr>
      <w:proofErr w:type="gramStart"/>
      <w:r w:rsidRPr="00AB63DA">
        <w:rPr>
          <w:vertAlign w:val="superscript"/>
        </w:rPr>
        <w:t xml:space="preserve">a </w:t>
      </w:r>
      <w:r w:rsidRPr="00AB63DA">
        <w:t>Analyzed</w:t>
      </w:r>
      <w:proofErr w:type="gramEnd"/>
      <w:r w:rsidRPr="00AB63DA">
        <w:t xml:space="preserve"> using Mann-Whitney test </w:t>
      </w:r>
    </w:p>
    <w:p w14:paraId="231ED07C" w14:textId="77777777" w:rsidR="00FB632B" w:rsidRPr="00AB63DA" w:rsidRDefault="00FB632B" w:rsidP="00FB632B">
      <w:pPr>
        <w:pStyle w:val="Text1-Narra"/>
      </w:pPr>
      <w:r w:rsidRPr="00AB63DA">
        <w:rPr>
          <w:vertAlign w:val="superscript"/>
        </w:rPr>
        <w:t>b</w:t>
      </w:r>
      <w:r w:rsidRPr="00AB63DA">
        <w:t xml:space="preserve"> Analyzed using </w:t>
      </w:r>
      <w:proofErr w:type="gramStart"/>
      <w:r w:rsidRPr="00AB63DA">
        <w:t xml:space="preserve">Student </w:t>
      </w:r>
      <w:r w:rsidRPr="00AB63DA">
        <w:rPr>
          <w:i/>
          <w:iCs/>
        </w:rPr>
        <w:t>t</w:t>
      </w:r>
      <w:proofErr w:type="gramEnd"/>
      <w:r w:rsidRPr="00AB63DA">
        <w:t>-</w:t>
      </w:r>
      <w:proofErr w:type="gramStart"/>
      <w:r w:rsidRPr="00AB63DA">
        <w:t>test</w:t>
      </w:r>
      <w:proofErr w:type="gramEnd"/>
    </w:p>
    <w:p w14:paraId="7030EF26" w14:textId="77777777" w:rsidR="00FB632B" w:rsidRDefault="00FB632B" w:rsidP="00FB632B">
      <w:pPr>
        <w:pStyle w:val="Text1-Narra"/>
        <w:rPr>
          <w:lang w:val="en-ID"/>
        </w:rPr>
      </w:pPr>
      <w:r w:rsidRPr="00AB63DA">
        <w:t xml:space="preserve">*Statistically significant at </w:t>
      </w:r>
      <w:r w:rsidRPr="003123BC">
        <w:rPr>
          <w:i/>
          <w:iCs/>
        </w:rPr>
        <w:t>p</w:t>
      </w:r>
      <w:r w:rsidRPr="00AB63DA">
        <w:t>=0.05</w:t>
      </w:r>
    </w:p>
    <w:p w14:paraId="2053774C" w14:textId="77777777" w:rsidR="00FB632B" w:rsidRPr="00544ADA" w:rsidRDefault="00FB632B" w:rsidP="00FB632B">
      <w:pPr>
        <w:pStyle w:val="Heading1-Narra"/>
        <w:rPr>
          <w:lang w:val="en-ID"/>
        </w:rPr>
      </w:pPr>
      <w:r w:rsidRPr="00F159C6">
        <w:rPr>
          <w:lang w:val="en-ID"/>
        </w:rPr>
        <w:t>Discussion</w:t>
      </w:r>
    </w:p>
    <w:p w14:paraId="3D146711" w14:textId="77777777" w:rsidR="00FB632B" w:rsidRDefault="00FB632B" w:rsidP="00FB632B">
      <w:pPr>
        <w:pStyle w:val="Text1-Narra"/>
        <w:rPr>
          <w:rFonts w:eastAsia="Calibri Light"/>
        </w:rPr>
      </w:pPr>
      <w:r w:rsidRPr="001D1659">
        <w:rPr>
          <w:rFonts w:eastAsia="Calibri Light"/>
        </w:rPr>
        <w:t>This section discuss</w:t>
      </w:r>
      <w:r>
        <w:rPr>
          <w:rFonts w:eastAsia="Calibri Light"/>
        </w:rPr>
        <w:t>es</w:t>
      </w:r>
      <w:r w:rsidRPr="001D1659">
        <w:rPr>
          <w:rFonts w:eastAsia="Calibri Light"/>
        </w:rPr>
        <w:t xml:space="preserve"> the significance of the results of the study. Please avoid extensive citations and discussion of published literature, rather explain discussion of the explanation of the results.</w:t>
      </w:r>
    </w:p>
    <w:p w14:paraId="52C2C374" w14:textId="77777777" w:rsidR="00FB632B" w:rsidRDefault="00FB632B" w:rsidP="00FB632B">
      <w:pPr>
        <w:pStyle w:val="Text1-Narra"/>
        <w:rPr>
          <w:rFonts w:eastAsia="Calibri Light"/>
        </w:rPr>
      </w:pPr>
    </w:p>
    <w:p w14:paraId="14D10F89" w14:textId="77777777" w:rsidR="00FB632B" w:rsidRPr="00544ADA" w:rsidRDefault="00FB632B" w:rsidP="00FB632B">
      <w:pPr>
        <w:pStyle w:val="Heading1-Narra"/>
        <w:rPr>
          <w:lang w:val="en-ID"/>
        </w:rPr>
      </w:pPr>
      <w:r w:rsidRPr="00F433D5">
        <w:lastRenderedPageBreak/>
        <w:t>Conclusion</w:t>
      </w:r>
    </w:p>
    <w:p w14:paraId="334DBECE" w14:textId="77777777" w:rsidR="00FB632B" w:rsidRPr="00845981" w:rsidRDefault="00FB632B" w:rsidP="00FB632B">
      <w:pPr>
        <w:pStyle w:val="Text1-Narra"/>
        <w:rPr>
          <w:color w:val="806000"/>
          <w:sz w:val="21"/>
          <w:lang w:val="en-ID"/>
        </w:rPr>
      </w:pPr>
      <w:r w:rsidRPr="001D1659">
        <w:rPr>
          <w:rFonts w:eastAsia="Calibri Light"/>
        </w:rPr>
        <w:t xml:space="preserve">The main conclusions of the study should be stated briefly based on the results of the study. Please avoid </w:t>
      </w:r>
      <w:proofErr w:type="gramStart"/>
      <w:r w:rsidRPr="001D1659">
        <w:rPr>
          <w:rFonts w:eastAsia="Calibri Light"/>
        </w:rPr>
        <w:t>to cite</w:t>
      </w:r>
      <w:proofErr w:type="gramEnd"/>
      <w:r w:rsidRPr="001D1659">
        <w:rPr>
          <w:rFonts w:eastAsia="Calibri Light"/>
        </w:rPr>
        <w:t xml:space="preserve"> the previous study.</w:t>
      </w:r>
      <w:r w:rsidRPr="00FE0F16">
        <w:rPr>
          <w:rFonts w:eastAsia="Calibri Light"/>
        </w:rPr>
        <w:t xml:space="preserve"> </w:t>
      </w:r>
    </w:p>
    <w:p w14:paraId="489DBBFA" w14:textId="77777777" w:rsidR="00FB632B" w:rsidRPr="00D64B0C" w:rsidRDefault="00FB632B" w:rsidP="00FB632B">
      <w:pPr>
        <w:pStyle w:val="DeclarationTitle-Narra"/>
      </w:pPr>
      <w:r w:rsidRPr="00D64B0C">
        <w:t xml:space="preserve">Ethics approval </w:t>
      </w:r>
    </w:p>
    <w:p w14:paraId="6641492C" w14:textId="77777777" w:rsidR="00FB632B" w:rsidRDefault="00FB632B" w:rsidP="00FB632B">
      <w:pPr>
        <w:pStyle w:val="DeclarationText-Narra"/>
        <w:rPr>
          <w:rFonts w:eastAsia="Calibri Light"/>
          <w:b/>
        </w:rPr>
      </w:pPr>
      <w:r>
        <w:rPr>
          <w:rFonts w:eastAsia="Calibri Light"/>
        </w:rPr>
        <w:t xml:space="preserve">The Ethical approval </w:t>
      </w:r>
      <w:r w:rsidRPr="00B6180F">
        <w:rPr>
          <w:rFonts w:eastAsia="Calibri Light"/>
        </w:rPr>
        <w:t>statement should be provided</w:t>
      </w:r>
      <w:r>
        <w:rPr>
          <w:rFonts w:eastAsia="Calibri Light"/>
        </w:rPr>
        <w:t xml:space="preserve"> including the consent.</w:t>
      </w:r>
      <w:r w:rsidRPr="00B6180F">
        <w:rPr>
          <w:rFonts w:eastAsia="Calibri Light"/>
        </w:rPr>
        <w:t xml:space="preserve"> </w:t>
      </w:r>
      <w:r>
        <w:rPr>
          <w:rFonts w:eastAsia="Calibri Light"/>
        </w:rPr>
        <w:t xml:space="preserve">If not appropriate, </w:t>
      </w:r>
      <w:r w:rsidRPr="00B6180F">
        <w:rPr>
          <w:rFonts w:eastAsia="Calibri Light"/>
        </w:rPr>
        <w:t xml:space="preserve">authors should state: </w:t>
      </w:r>
      <w:r w:rsidRPr="00B6180F">
        <w:rPr>
          <w:rFonts w:eastAsia="Calibri Light"/>
          <w:i/>
          <w:iCs/>
        </w:rPr>
        <w:t>“</w:t>
      </w:r>
      <w:r w:rsidRPr="00D64B0C">
        <w:rPr>
          <w:rFonts w:eastAsia="Calibri Light"/>
          <w:i/>
          <w:iCs/>
        </w:rPr>
        <w:t>Not required.</w:t>
      </w:r>
      <w:r>
        <w:rPr>
          <w:rFonts w:eastAsia="Calibri Light"/>
          <w:i/>
          <w:iCs/>
        </w:rPr>
        <w:t>”</w:t>
      </w:r>
    </w:p>
    <w:p w14:paraId="71A117A4" w14:textId="77777777" w:rsidR="00FB632B" w:rsidRPr="00D64B0C" w:rsidRDefault="00FB632B" w:rsidP="00FB632B">
      <w:pPr>
        <w:pStyle w:val="DeclarationTitle-Narra"/>
      </w:pPr>
      <w:r w:rsidRPr="00D64B0C">
        <w:t>Acknowledgments</w:t>
      </w:r>
    </w:p>
    <w:p w14:paraId="4C14D5AE" w14:textId="77777777" w:rsidR="00FB632B" w:rsidRPr="00297511" w:rsidRDefault="00FB632B" w:rsidP="00FB632B">
      <w:pPr>
        <w:pStyle w:val="DeclarationText-Narra"/>
      </w:pPr>
      <w:r w:rsidRPr="003748A5">
        <w:t xml:space="preserve">Acknowledgements should be placed at the end of the article before the references. List here those individuals who provided help during the research such as providing language help, writing assistance or </w:t>
      </w:r>
      <w:proofErr w:type="gramStart"/>
      <w:r w:rsidRPr="003748A5">
        <w:t>proof reading</w:t>
      </w:r>
      <w:proofErr w:type="gramEnd"/>
      <w:r w:rsidRPr="003748A5">
        <w:t xml:space="preserve"> the article and others</w:t>
      </w:r>
      <w:r w:rsidRPr="00F433D5">
        <w:t>.</w:t>
      </w:r>
      <w:r w:rsidRPr="00297511">
        <w:t xml:space="preserve"> </w:t>
      </w:r>
    </w:p>
    <w:p w14:paraId="56564BA7" w14:textId="77777777" w:rsidR="00FB632B" w:rsidRDefault="00FB632B" w:rsidP="00FB632B">
      <w:pPr>
        <w:pStyle w:val="DeclarationTitle-Narra"/>
        <w:rPr>
          <w:rFonts w:eastAsia="Calibri Light"/>
        </w:rPr>
      </w:pPr>
      <w:r>
        <w:rPr>
          <w:rFonts w:eastAsia="Calibri Light"/>
        </w:rPr>
        <w:t>Competing interests</w:t>
      </w:r>
    </w:p>
    <w:p w14:paraId="47A11E88" w14:textId="77777777" w:rsidR="00FB632B" w:rsidRDefault="00FB632B" w:rsidP="00FB632B">
      <w:pPr>
        <w:pStyle w:val="DeclarationText-Narra"/>
        <w:rPr>
          <w:rFonts w:eastAsia="Calibri Light"/>
          <w:b/>
        </w:rPr>
      </w:pPr>
      <w:r w:rsidRPr="00B6180F">
        <w:rPr>
          <w:rFonts w:eastAsia="Calibri Light"/>
        </w:rPr>
        <w:t xml:space="preserve">A competing interest statement should be provided, even if the authors have no competing interests to declare. If no conflict exists, authors should state: </w:t>
      </w:r>
      <w:r w:rsidRPr="00B6180F">
        <w:rPr>
          <w:rFonts w:eastAsia="Calibri Light"/>
          <w:i/>
          <w:iCs/>
        </w:rPr>
        <w:t>“</w:t>
      </w:r>
      <w:r w:rsidRPr="00D64B0C">
        <w:rPr>
          <w:rFonts w:eastAsia="Calibri Light"/>
          <w:i/>
          <w:iCs/>
        </w:rPr>
        <w:t>All the authors declare that there are no conflicts of interest</w:t>
      </w:r>
      <w:r>
        <w:rPr>
          <w:rFonts w:eastAsia="Calibri Light"/>
          <w:i/>
          <w:iCs/>
        </w:rPr>
        <w:t>.</w:t>
      </w:r>
      <w:r w:rsidRPr="00B6180F">
        <w:rPr>
          <w:rFonts w:eastAsia="Calibri Light"/>
          <w:i/>
          <w:iCs/>
        </w:rPr>
        <w:t>”</w:t>
      </w:r>
      <w:r>
        <w:rPr>
          <w:rFonts w:eastAsia="Calibri Light"/>
        </w:rPr>
        <w:t xml:space="preserve"> </w:t>
      </w:r>
    </w:p>
    <w:p w14:paraId="0B1D3195" w14:textId="77777777" w:rsidR="00FB632B" w:rsidRDefault="00FB632B" w:rsidP="00FB632B">
      <w:pPr>
        <w:pStyle w:val="DeclarationTitle-Narra"/>
        <w:rPr>
          <w:rFonts w:eastAsia="Calibri Light"/>
        </w:rPr>
      </w:pPr>
      <w:r>
        <w:rPr>
          <w:rFonts w:eastAsia="Calibri Light"/>
        </w:rPr>
        <w:t>Funding</w:t>
      </w:r>
    </w:p>
    <w:p w14:paraId="7A03E35D" w14:textId="77777777" w:rsidR="00FB632B" w:rsidRDefault="00FB632B" w:rsidP="00FB632B">
      <w:pPr>
        <w:pStyle w:val="DeclarationText-Narra"/>
        <w:rPr>
          <w:i/>
          <w:iCs/>
        </w:rPr>
      </w:pPr>
      <w:r w:rsidRPr="00EE672F">
        <w:t xml:space="preserve">List funding sources in this standard way to facilitate compliance </w:t>
      </w:r>
      <w:proofErr w:type="gramStart"/>
      <w:r w:rsidRPr="00EE672F">
        <w:t>to</w:t>
      </w:r>
      <w:proofErr w:type="gramEnd"/>
      <w:r w:rsidRPr="00EE672F">
        <w:t xml:space="preserve"> funder's requirements. It is not necessary to include detailed descriptions on the program or type of grants and awards. When funding is from a block grant or other resources available to a university, college, or other research institution, submit the name of the institute or organization that provided the funding. If no funding has been provided for the research, please include the following sentence: </w:t>
      </w:r>
      <w:r w:rsidRPr="00EE672F">
        <w:rPr>
          <w:i/>
          <w:iCs/>
        </w:rPr>
        <w:t>“</w:t>
      </w:r>
      <w:r w:rsidRPr="00D64B0C">
        <w:rPr>
          <w:i/>
          <w:iCs/>
        </w:rPr>
        <w:t>This study received no external funding</w:t>
      </w:r>
      <w:r w:rsidRPr="00EE672F">
        <w:rPr>
          <w:i/>
          <w:iCs/>
        </w:rPr>
        <w:t xml:space="preserve">.” </w:t>
      </w:r>
    </w:p>
    <w:p w14:paraId="02365682" w14:textId="77777777" w:rsidR="00FB632B" w:rsidRPr="0059546A" w:rsidRDefault="00FB632B" w:rsidP="00FB632B">
      <w:pPr>
        <w:pStyle w:val="DeclarationTitle-Narra"/>
      </w:pPr>
      <w:r w:rsidRPr="0059546A">
        <w:t xml:space="preserve">Underlying data </w:t>
      </w:r>
    </w:p>
    <w:p w14:paraId="79A1661B" w14:textId="77777777" w:rsidR="00FB632B" w:rsidRDefault="00FB632B" w:rsidP="00FB632B">
      <w:pPr>
        <w:pStyle w:val="DeclarationText-Narra"/>
      </w:pPr>
      <w:r>
        <w:t>This can be written as: “</w:t>
      </w:r>
      <w:r w:rsidRPr="000F663A">
        <w:rPr>
          <w:i/>
          <w:iCs/>
        </w:rPr>
        <w:t>Derived data supporting the findings of this study are available from the corresponding author on request</w:t>
      </w:r>
      <w:r w:rsidRPr="0059546A">
        <w:t>.</w:t>
      </w:r>
      <w:r>
        <w:t xml:space="preserve">” </w:t>
      </w:r>
    </w:p>
    <w:p w14:paraId="3FD71272" w14:textId="77777777" w:rsidR="00FB632B" w:rsidRDefault="00FB632B" w:rsidP="00FB632B">
      <w:pPr>
        <w:pStyle w:val="DeclarationTitle-Narra"/>
      </w:pPr>
      <w:r w:rsidRPr="00ED7B7B">
        <w:t>Declaration of artificial intelligence use</w:t>
      </w:r>
    </w:p>
    <w:p w14:paraId="38EB7AE7" w14:textId="77777777" w:rsidR="00FB632B" w:rsidRPr="00D75E99" w:rsidRDefault="00FB632B" w:rsidP="00FB632B">
      <w:pPr>
        <w:pStyle w:val="NormalWeb"/>
        <w:spacing w:after="0" w:afterAutospacing="0"/>
        <w:rPr>
          <w:rFonts w:ascii="Georgia" w:hAnsi="Georgia" w:cs="Arial"/>
          <w:color w:val="000000"/>
          <w:sz w:val="20"/>
          <w:szCs w:val="20"/>
          <w:lang w:val="en-US"/>
        </w:rPr>
      </w:pPr>
      <w:r w:rsidRPr="00840BA2">
        <w:rPr>
          <w:rStyle w:val="Text1-NarraChar"/>
          <w:sz w:val="20"/>
          <w:szCs w:val="20"/>
        </w:rPr>
        <w:t>If authors used the AI during the study or manuscript preparation, please add the statements (chose one or more the alternative) and add compulsory statement.</w:t>
      </w:r>
      <w:r w:rsidRPr="0045695C">
        <w:rPr>
          <w:rFonts w:ascii="Georgia" w:hAnsi="Georgia" w:cs="Arial"/>
          <w:color w:val="44546A" w:themeColor="text2"/>
          <w:sz w:val="20"/>
          <w:szCs w:val="20"/>
          <w:lang w:val="en-US"/>
        </w:rPr>
        <w:t xml:space="preserve"> </w:t>
      </w:r>
      <w:r w:rsidRPr="0045695C">
        <w:rPr>
          <w:rFonts w:ascii="Georgia" w:hAnsi="Georgia" w:cs="Arial"/>
          <w:color w:val="000000"/>
          <w:sz w:val="20"/>
          <w:szCs w:val="20"/>
          <w:lang w:val="en-US"/>
        </w:rPr>
        <w:br/>
      </w:r>
      <w:r w:rsidRPr="0045695C">
        <w:rPr>
          <w:rFonts w:ascii="Georgia" w:hAnsi="Georgia" w:cs="Arial"/>
          <w:color w:val="000000"/>
          <w:sz w:val="20"/>
          <w:szCs w:val="20"/>
          <w:lang w:val="en-US"/>
        </w:rPr>
        <w:br/>
      </w:r>
      <w:r w:rsidRPr="00D75E99">
        <w:rPr>
          <w:rFonts w:ascii="Georgia" w:hAnsi="Georgia" w:cs="Arial"/>
          <w:i/>
          <w:iCs/>
          <w:color w:val="000000"/>
          <w:sz w:val="20"/>
          <w:szCs w:val="20"/>
          <w:lang w:val="en-US"/>
        </w:rPr>
        <w:t>“This study used artificial intelligence (AI) tools and methodologies in the following capacities</w:t>
      </w:r>
      <w:r w:rsidRPr="00D75E99">
        <w:rPr>
          <w:rFonts w:ascii="Georgia" w:hAnsi="Georgia" w:cs="Arial"/>
          <w:color w:val="000000"/>
          <w:sz w:val="20"/>
          <w:szCs w:val="20"/>
          <w:lang w:val="en-US"/>
        </w:rPr>
        <w:t xml:space="preserve"> (</w:t>
      </w:r>
      <w:r w:rsidRPr="00D75E99">
        <w:rPr>
          <w:rStyle w:val="Text1-NarraChar"/>
          <w:b/>
          <w:bCs/>
          <w:sz w:val="20"/>
          <w:szCs w:val="20"/>
        </w:rPr>
        <w:t>CHOOSE &amp; EDIT AS APPROPRIATE</w:t>
      </w:r>
      <w:r w:rsidRPr="00D75E99">
        <w:rPr>
          <w:rFonts w:ascii="Georgia" w:hAnsi="Georgia" w:cs="Arial"/>
          <w:color w:val="000000"/>
          <w:sz w:val="20"/>
          <w:szCs w:val="20"/>
          <w:lang w:val="en-US"/>
        </w:rPr>
        <w:t>):</w:t>
      </w:r>
    </w:p>
    <w:p w14:paraId="3CD6C171" w14:textId="77777777" w:rsidR="00FB632B" w:rsidRPr="00D75E99" w:rsidRDefault="00FB632B" w:rsidP="00FB632B">
      <w:pPr>
        <w:numPr>
          <w:ilvl w:val="0"/>
          <w:numId w:val="23"/>
        </w:numPr>
        <w:tabs>
          <w:tab w:val="clear" w:pos="720"/>
        </w:tabs>
        <w:spacing w:before="0" w:after="100" w:afterAutospacing="1" w:line="240" w:lineRule="auto"/>
        <w:ind w:left="900"/>
        <w:jc w:val="left"/>
        <w:rPr>
          <w:rFonts w:eastAsia="Times New Roman"/>
          <w:noProof/>
          <w:color w:val="000000"/>
        </w:rPr>
      </w:pPr>
      <w:r w:rsidRPr="00D75E99">
        <w:rPr>
          <w:rFonts w:eastAsia="Times New Roman"/>
          <w:b/>
          <w:bCs/>
          <w:color w:val="000000"/>
        </w:rPr>
        <w:t>Data analysis and modeling</w:t>
      </w:r>
      <w:r w:rsidRPr="00D75E99">
        <w:rPr>
          <w:rFonts w:eastAsia="Times New Roman"/>
          <w:color w:val="000000"/>
        </w:rPr>
        <w:t>: Machine learning algorithms, including [specific algorithms or techniques], were used to analyze the dataset and predict outcomes. These were implemented using [software/tools, e.g., Python, Scikit-learn, TensorFlow].</w:t>
      </w:r>
    </w:p>
    <w:p w14:paraId="15C7D782" w14:textId="77777777" w:rsidR="00FB632B" w:rsidRPr="00D75E99" w:rsidRDefault="00FB632B" w:rsidP="00FB632B">
      <w:pPr>
        <w:numPr>
          <w:ilvl w:val="0"/>
          <w:numId w:val="23"/>
        </w:numPr>
        <w:tabs>
          <w:tab w:val="clear" w:pos="720"/>
        </w:tabs>
        <w:spacing w:before="100" w:beforeAutospacing="1" w:after="100" w:afterAutospacing="1" w:line="240" w:lineRule="auto"/>
        <w:ind w:left="900"/>
        <w:jc w:val="left"/>
        <w:rPr>
          <w:rFonts w:eastAsia="Times New Roman"/>
          <w:noProof/>
          <w:color w:val="000000"/>
        </w:rPr>
      </w:pPr>
      <w:r w:rsidRPr="00D75E99">
        <w:rPr>
          <w:rFonts w:eastAsia="Times New Roman"/>
          <w:b/>
          <w:bCs/>
          <w:color w:val="000000"/>
        </w:rPr>
        <w:t>Data preprocessing</w:t>
      </w:r>
      <w:r w:rsidRPr="00D75E99">
        <w:rPr>
          <w:rFonts w:eastAsia="Times New Roman"/>
          <w:color w:val="000000"/>
        </w:rPr>
        <w:t>: AI-assisted techniques [state the technique(es)] were/was applied for data cleaning, feature selection, and transformation to prepare the dataset for analysis.</w:t>
      </w:r>
    </w:p>
    <w:p w14:paraId="2EA34655" w14:textId="77777777" w:rsidR="00FB632B" w:rsidRPr="00D75E99" w:rsidRDefault="00FB632B" w:rsidP="00FB632B">
      <w:pPr>
        <w:numPr>
          <w:ilvl w:val="0"/>
          <w:numId w:val="23"/>
        </w:numPr>
        <w:tabs>
          <w:tab w:val="clear" w:pos="720"/>
        </w:tabs>
        <w:spacing w:before="100" w:beforeAutospacing="1" w:after="100" w:afterAutospacing="1" w:line="240" w:lineRule="auto"/>
        <w:ind w:left="900"/>
        <w:jc w:val="left"/>
        <w:rPr>
          <w:rFonts w:eastAsia="Times New Roman"/>
          <w:noProof/>
          <w:color w:val="000000"/>
        </w:rPr>
      </w:pPr>
      <w:r w:rsidRPr="00D75E99">
        <w:rPr>
          <w:rFonts w:eastAsia="Times New Roman"/>
          <w:b/>
          <w:bCs/>
          <w:color w:val="000000"/>
        </w:rPr>
        <w:t>Visualization</w:t>
      </w:r>
      <w:r w:rsidRPr="00D75E99">
        <w:rPr>
          <w:rFonts w:eastAsia="Times New Roman"/>
          <w:color w:val="000000"/>
        </w:rPr>
        <w:t>: AI tools, such as [e.g., Tableau, Matplotlib with AI extensions], were/was used for generating graphs, charts, and visual summaries.</w:t>
      </w:r>
    </w:p>
    <w:p w14:paraId="48CDF5E2" w14:textId="77777777" w:rsidR="00FB632B" w:rsidRPr="00D75E99" w:rsidRDefault="00FB632B" w:rsidP="00FB632B">
      <w:pPr>
        <w:numPr>
          <w:ilvl w:val="0"/>
          <w:numId w:val="23"/>
        </w:numPr>
        <w:tabs>
          <w:tab w:val="clear" w:pos="720"/>
        </w:tabs>
        <w:spacing w:before="100" w:beforeAutospacing="1" w:after="0" w:line="240" w:lineRule="auto"/>
        <w:ind w:left="896" w:hanging="357"/>
        <w:jc w:val="left"/>
        <w:rPr>
          <w:rFonts w:eastAsia="Times New Roman"/>
          <w:color w:val="000000"/>
        </w:rPr>
      </w:pPr>
      <w:r w:rsidRPr="00D75E99">
        <w:rPr>
          <w:rFonts w:eastAsia="Times New Roman"/>
          <w:b/>
          <w:bCs/>
          <w:color w:val="000000"/>
        </w:rPr>
        <w:t>Manuscript writing support</w:t>
      </w:r>
      <w:r w:rsidRPr="00D75E99">
        <w:rPr>
          <w:rFonts w:eastAsia="Times New Roman"/>
          <w:color w:val="000000"/>
        </w:rPr>
        <w:t xml:space="preserve">: AI-based language models, such as [e.g., ChatGPT, </w:t>
      </w:r>
      <w:proofErr w:type="spellStart"/>
      <w:r w:rsidRPr="00D75E99">
        <w:rPr>
          <w:rFonts w:eastAsia="Times New Roman"/>
          <w:color w:val="000000"/>
        </w:rPr>
        <w:t>Quillbot</w:t>
      </w:r>
      <w:proofErr w:type="spellEnd"/>
      <w:r w:rsidRPr="00D75E99">
        <w:rPr>
          <w:rFonts w:eastAsia="Times New Roman"/>
          <w:color w:val="000000"/>
        </w:rPr>
        <w:t>], were/was employed to (</w:t>
      </w:r>
      <w:r w:rsidRPr="00D75E99">
        <w:rPr>
          <w:rFonts w:eastAsia="Times New Roman"/>
          <w:b/>
          <w:bCs/>
          <w:color w:val="000000"/>
        </w:rPr>
        <w:t>CHOOSE AS APPROPRIATE</w:t>
      </w:r>
      <w:r w:rsidRPr="00D75E99">
        <w:rPr>
          <w:rFonts w:eastAsia="Times New Roman"/>
          <w:color w:val="000000"/>
        </w:rPr>
        <w:t xml:space="preserve">): </w:t>
      </w:r>
    </w:p>
    <w:p w14:paraId="205EB220" w14:textId="77777777" w:rsidR="00FB632B" w:rsidRPr="00D75E99" w:rsidRDefault="00FB632B" w:rsidP="00FB632B">
      <w:pPr>
        <w:pStyle w:val="ListParagraph"/>
        <w:numPr>
          <w:ilvl w:val="1"/>
          <w:numId w:val="24"/>
        </w:numPr>
        <w:spacing w:after="100" w:afterAutospacing="1"/>
        <w:jc w:val="left"/>
        <w:rPr>
          <w:rFonts w:ascii="Georgia" w:eastAsia="Times New Roman" w:hAnsi="Georgia"/>
          <w:color w:val="000000"/>
          <w:sz w:val="20"/>
          <w:szCs w:val="20"/>
        </w:rPr>
      </w:pPr>
      <w:r w:rsidRPr="00D75E99">
        <w:rPr>
          <w:rFonts w:ascii="Georgia" w:eastAsia="Times New Roman" w:hAnsi="Georgia"/>
          <w:color w:val="000000"/>
          <w:sz w:val="20"/>
          <w:szCs w:val="20"/>
        </w:rPr>
        <w:t>Language refinement (improving grammar, sentence structure, and readability of the manuscript).</w:t>
      </w:r>
    </w:p>
    <w:p w14:paraId="6BE432FD" w14:textId="77777777" w:rsidR="00FB632B" w:rsidRPr="00D75E99" w:rsidRDefault="00FB632B" w:rsidP="00FB632B">
      <w:pPr>
        <w:pStyle w:val="ListParagraph"/>
        <w:numPr>
          <w:ilvl w:val="1"/>
          <w:numId w:val="24"/>
        </w:numPr>
        <w:spacing w:before="100" w:beforeAutospacing="1" w:after="100" w:afterAutospacing="1"/>
        <w:jc w:val="left"/>
        <w:rPr>
          <w:rFonts w:ascii="Georgia" w:eastAsia="Times New Roman" w:hAnsi="Georgia"/>
          <w:color w:val="000000"/>
          <w:sz w:val="20"/>
          <w:szCs w:val="20"/>
        </w:rPr>
      </w:pPr>
      <w:r w:rsidRPr="00D75E99">
        <w:rPr>
          <w:rFonts w:ascii="Georgia" w:eastAsia="Times New Roman" w:hAnsi="Georgia"/>
          <w:color w:val="000000"/>
          <w:sz w:val="20"/>
          <w:szCs w:val="20"/>
        </w:rPr>
        <w:t>Content summarization (assisting in summarizing findings and conclusions in a concise manner).</w:t>
      </w:r>
    </w:p>
    <w:p w14:paraId="2C850B0C" w14:textId="77777777" w:rsidR="00FB632B" w:rsidRPr="00D75E99" w:rsidRDefault="00FB632B" w:rsidP="00FB632B">
      <w:pPr>
        <w:pStyle w:val="ListParagraph"/>
        <w:numPr>
          <w:ilvl w:val="1"/>
          <w:numId w:val="24"/>
        </w:numPr>
        <w:spacing w:before="100" w:beforeAutospacing="1" w:after="100" w:afterAutospacing="1"/>
        <w:jc w:val="left"/>
        <w:rPr>
          <w:rFonts w:ascii="Georgia" w:eastAsia="Times New Roman" w:hAnsi="Georgia"/>
          <w:color w:val="000000"/>
          <w:sz w:val="20"/>
          <w:szCs w:val="20"/>
        </w:rPr>
      </w:pPr>
      <w:r w:rsidRPr="00D75E99">
        <w:rPr>
          <w:rFonts w:ascii="Georgia" w:eastAsia="Times New Roman" w:hAnsi="Georgia"/>
          <w:color w:val="000000"/>
          <w:sz w:val="20"/>
          <w:szCs w:val="20"/>
        </w:rPr>
        <w:t>Technical writing assistance (providing suggestions for structuring complex technical descriptions more effectively)</w:t>
      </w:r>
    </w:p>
    <w:p w14:paraId="07059E02" w14:textId="77777777" w:rsidR="00FB632B" w:rsidRPr="00D75E99" w:rsidRDefault="00FB632B" w:rsidP="00FB632B">
      <w:pPr>
        <w:pStyle w:val="ListParagraph"/>
        <w:numPr>
          <w:ilvl w:val="1"/>
          <w:numId w:val="24"/>
        </w:numPr>
        <w:spacing w:before="100" w:beforeAutospacing="1" w:after="100" w:afterAutospacing="1"/>
        <w:ind w:left="1434" w:hanging="357"/>
        <w:jc w:val="left"/>
        <w:rPr>
          <w:rFonts w:ascii="Georgia" w:eastAsia="Times New Roman" w:hAnsi="Georgia"/>
          <w:noProof/>
          <w:color w:val="000000"/>
          <w:sz w:val="20"/>
          <w:szCs w:val="20"/>
        </w:rPr>
      </w:pPr>
      <w:r w:rsidRPr="00D75E99">
        <w:rPr>
          <w:rFonts w:ascii="Georgia" w:eastAsia="Times New Roman" w:hAnsi="Georgia"/>
          <w:color w:val="000000"/>
          <w:sz w:val="20"/>
          <w:szCs w:val="20"/>
        </w:rPr>
        <w:t>G</w:t>
      </w:r>
      <w:r w:rsidRPr="00D75E99">
        <w:rPr>
          <w:rFonts w:ascii="Georgia" w:hAnsi="Georgia"/>
          <w:color w:val="000000"/>
          <w:sz w:val="20"/>
          <w:szCs w:val="20"/>
        </w:rPr>
        <w:t>enerate scientific content, interpret data, and draw conclusions</w:t>
      </w:r>
    </w:p>
    <w:p w14:paraId="7D8B739C" w14:textId="77777777" w:rsidR="00FB632B" w:rsidRPr="00D75E99" w:rsidRDefault="00FB632B" w:rsidP="00FB632B">
      <w:pPr>
        <w:pStyle w:val="ListParagraph"/>
        <w:numPr>
          <w:ilvl w:val="0"/>
          <w:numId w:val="23"/>
        </w:numPr>
        <w:tabs>
          <w:tab w:val="clear" w:pos="720"/>
        </w:tabs>
        <w:spacing w:before="100" w:beforeAutospacing="1" w:after="100" w:afterAutospacing="1"/>
        <w:ind w:left="896" w:hanging="357"/>
        <w:jc w:val="left"/>
        <w:rPr>
          <w:rFonts w:ascii="Georgia" w:eastAsia="Times New Roman" w:hAnsi="Georgia"/>
          <w:noProof/>
          <w:color w:val="000000"/>
          <w:sz w:val="20"/>
          <w:szCs w:val="20"/>
        </w:rPr>
      </w:pPr>
      <w:r w:rsidRPr="00D75E99">
        <w:rPr>
          <w:rFonts w:ascii="Georgia" w:eastAsia="Times New Roman" w:hAnsi="Georgia"/>
          <w:b/>
          <w:bCs/>
          <w:color w:val="000000"/>
          <w:sz w:val="20"/>
          <w:szCs w:val="20"/>
        </w:rPr>
        <w:t>Simulation and forecasting</w:t>
      </w:r>
      <w:r w:rsidRPr="00D75E99">
        <w:rPr>
          <w:rFonts w:ascii="Georgia" w:eastAsia="Times New Roman" w:hAnsi="Georgia"/>
          <w:color w:val="000000"/>
          <w:sz w:val="20"/>
          <w:szCs w:val="20"/>
        </w:rPr>
        <w:t>: Predictive modelling and simulations were conducted using AI frameworks to validate research hypotheses.</w:t>
      </w:r>
    </w:p>
    <w:p w14:paraId="69DF3369" w14:textId="77777777" w:rsidR="00FB632B" w:rsidRPr="00D75E99" w:rsidRDefault="00FB632B" w:rsidP="00FB632B">
      <w:pPr>
        <w:spacing w:before="100" w:beforeAutospacing="1" w:after="100" w:afterAutospacing="1" w:line="240" w:lineRule="auto"/>
        <w:ind w:left="0"/>
        <w:jc w:val="left"/>
        <w:rPr>
          <w:rFonts w:eastAsia="Times New Roman" w:cs="Times New Roman"/>
          <w:b/>
          <w:bCs/>
          <w:color w:val="000000"/>
        </w:rPr>
      </w:pPr>
      <w:r w:rsidRPr="00D75E99">
        <w:rPr>
          <w:rFonts w:eastAsia="Times New Roman" w:cs="Times New Roman"/>
          <w:b/>
          <w:bCs/>
          <w:color w:val="000000"/>
        </w:rPr>
        <w:lastRenderedPageBreak/>
        <w:t>PLUS</w:t>
      </w:r>
    </w:p>
    <w:p w14:paraId="32C43A35" w14:textId="77777777" w:rsidR="00FB632B" w:rsidRPr="00D75E99" w:rsidRDefault="00FB632B" w:rsidP="00FB632B">
      <w:pPr>
        <w:spacing w:before="100" w:beforeAutospacing="1" w:after="100" w:afterAutospacing="1" w:line="240" w:lineRule="auto"/>
        <w:ind w:left="0"/>
        <w:jc w:val="left"/>
        <w:rPr>
          <w:rFonts w:eastAsia="Times New Roman" w:cs="Times New Roman"/>
          <w:color w:val="3B3838"/>
        </w:rPr>
      </w:pPr>
      <w:r w:rsidRPr="00D75E99">
        <w:rPr>
          <w:rFonts w:eastAsia="Times New Roman" w:cs="Times New Roman"/>
          <w:i/>
          <w:iCs/>
          <w:color w:val="000000"/>
        </w:rPr>
        <w:t>“We confirm that all AI-assisted processes were critically reviewed by the authors to ensure the integrity and reliability of the results. The final decisions and interpretations presented in this article were solely made by the authors.”</w:t>
      </w:r>
      <w:r w:rsidRPr="00D75E99">
        <w:rPr>
          <w:rFonts w:eastAsia="Times New Roman" w:cs="Times New Roman"/>
          <w:color w:val="000000"/>
        </w:rPr>
        <w:br/>
      </w:r>
      <w:r w:rsidRPr="00D75E99">
        <w:rPr>
          <w:rFonts w:eastAsia="Times New Roman" w:cs="Times New Roman"/>
          <w:color w:val="44546A" w:themeColor="text2"/>
        </w:rPr>
        <w:br/>
      </w:r>
      <w:r w:rsidRPr="00D75E99">
        <w:rPr>
          <w:rFonts w:eastAsia="Times New Roman" w:cs="Times New Roman"/>
          <w:color w:val="3B3838"/>
        </w:rPr>
        <w:t xml:space="preserve">This declaration does not apply to the use of basic tools for checking grammar and spelling (such Grammarly), references (EndNote, Zotero, </w:t>
      </w:r>
      <w:proofErr w:type="spellStart"/>
      <w:r w:rsidRPr="00D75E99">
        <w:rPr>
          <w:rFonts w:eastAsia="Times New Roman" w:cs="Times New Roman"/>
          <w:color w:val="3B3838"/>
        </w:rPr>
        <w:t>etc</w:t>
      </w:r>
      <w:proofErr w:type="spellEnd"/>
      <w:r w:rsidRPr="00D75E99">
        <w:rPr>
          <w:rFonts w:eastAsia="Times New Roman" w:cs="Times New Roman"/>
          <w:color w:val="3B3838"/>
        </w:rPr>
        <w:t xml:space="preserve">), SPSS. </w:t>
      </w:r>
    </w:p>
    <w:p w14:paraId="2CF9CEC8" w14:textId="77777777" w:rsidR="00FB632B" w:rsidRPr="00D75E99" w:rsidRDefault="00FB632B" w:rsidP="00FB632B">
      <w:pPr>
        <w:spacing w:before="100" w:beforeAutospacing="1" w:after="100" w:afterAutospacing="1" w:line="240" w:lineRule="auto"/>
        <w:ind w:left="0"/>
        <w:jc w:val="left"/>
        <w:rPr>
          <w:rFonts w:eastAsia="Times New Roman" w:cs="Times New Roman"/>
          <w:color w:val="000000"/>
          <w:lang w:val="en-ID"/>
        </w:rPr>
      </w:pPr>
      <w:r w:rsidRPr="00D75E99">
        <w:rPr>
          <w:rStyle w:val="DeclarationText-NarraChar"/>
          <w:rFonts w:eastAsia="Calibri"/>
        </w:rPr>
        <w:t>If there is nothing to disclose:</w:t>
      </w:r>
      <w:r w:rsidRPr="00D75E99">
        <w:rPr>
          <w:rStyle w:val="DeclarationText-NarraChar"/>
          <w:rFonts w:eastAsia="Calibri"/>
          <w:color w:val="44546A" w:themeColor="text2"/>
        </w:rPr>
        <w:t xml:space="preserve"> </w:t>
      </w:r>
      <w:r w:rsidRPr="00D75E99">
        <w:rPr>
          <w:rStyle w:val="DeclarationText-NarraChar"/>
          <w:rFonts w:eastAsia="Calibri"/>
          <w:color w:val="44546A" w:themeColor="text2"/>
        </w:rPr>
        <w:br/>
      </w:r>
      <w:r w:rsidRPr="00D75E99">
        <w:rPr>
          <w:rFonts w:eastAsia="Times New Roman" w:cs="Times New Roman"/>
          <w:color w:val="000000"/>
          <w:lang w:val="en-ID"/>
        </w:rPr>
        <w:br/>
      </w:r>
      <w:r w:rsidRPr="00D75E99">
        <w:rPr>
          <w:i/>
          <w:iCs/>
          <w:color w:val="000000"/>
        </w:rPr>
        <w:t>We hereby confirm that no artificial intelligence (AI) tools or methodologies were utilized at any stage of this study, including during data collection, analysis, visualization, or manuscript preparation. All work presented in this study was conducted manually by the authors without the assistance of AI-based tools or systems.</w:t>
      </w:r>
    </w:p>
    <w:p w14:paraId="067EAC18" w14:textId="77777777" w:rsidR="00FB632B" w:rsidRDefault="00FB632B" w:rsidP="00FB632B">
      <w:pPr>
        <w:pStyle w:val="Heading1-Narra"/>
        <w:rPr>
          <w:rFonts w:eastAsia="Calibri Light"/>
        </w:rPr>
      </w:pPr>
      <w:r>
        <w:rPr>
          <w:rFonts w:eastAsia="Calibri Light"/>
        </w:rPr>
        <w:t>How to cite</w:t>
      </w:r>
    </w:p>
    <w:p w14:paraId="449CDB9A" w14:textId="5310C31D" w:rsidR="00FB632B" w:rsidRPr="007D6D89" w:rsidRDefault="00FB632B" w:rsidP="00FB632B">
      <w:pPr>
        <w:pStyle w:val="HowtoCite-Narra"/>
        <w:rPr>
          <w:lang w:val="fi-FI"/>
        </w:rPr>
      </w:pPr>
      <w:bookmarkStart w:id="3" w:name="_Hlk125025792"/>
      <w:r w:rsidRPr="00A97ADD">
        <w:t xml:space="preserve">Author 1, Author 2, Author 3, </w:t>
      </w:r>
      <w:r w:rsidRPr="00A97ADD">
        <w:rPr>
          <w:i/>
          <w:iCs/>
        </w:rPr>
        <w:t>et al</w:t>
      </w:r>
      <w:r w:rsidRPr="00A97ADD">
        <w:t>. Title</w:t>
      </w:r>
      <w:r w:rsidRPr="00AD499D">
        <w:t xml:space="preserve"> of original article. </w:t>
      </w:r>
      <w:r w:rsidRPr="007D6D89">
        <w:rPr>
          <w:lang w:val="fi-FI"/>
        </w:rPr>
        <w:t xml:space="preserve">Narra </w:t>
      </w:r>
      <w:r w:rsidR="00D75E99" w:rsidRPr="007D6D89">
        <w:rPr>
          <w:lang w:val="fi-FI"/>
        </w:rPr>
        <w:t>X</w:t>
      </w:r>
      <w:r w:rsidRPr="007D6D89">
        <w:rPr>
          <w:lang w:val="fi-FI"/>
        </w:rPr>
        <w:t xml:space="preserve"> 202</w:t>
      </w:r>
      <w:r w:rsidR="00D75E99" w:rsidRPr="007D6D89">
        <w:rPr>
          <w:lang w:val="fi-FI"/>
        </w:rPr>
        <w:t>6</w:t>
      </w:r>
      <w:r w:rsidRPr="007D6D89">
        <w:rPr>
          <w:lang w:val="fi-FI"/>
        </w:rPr>
        <w:t xml:space="preserve">; </w:t>
      </w:r>
      <w:r w:rsidR="00D75E99" w:rsidRPr="007D6D89">
        <w:rPr>
          <w:lang w:val="fi-FI"/>
        </w:rPr>
        <w:t>4</w:t>
      </w:r>
      <w:r w:rsidRPr="007D6D89">
        <w:rPr>
          <w:lang w:val="fi-FI"/>
        </w:rPr>
        <w:t xml:space="preserve"> (X): e[X] - </w:t>
      </w:r>
      <w:hyperlink r:id="rId10" w:history="1">
        <w:r w:rsidR="00D75E99" w:rsidRPr="007D6D89">
          <w:rPr>
            <w:lang w:val="fi-FI"/>
          </w:rPr>
          <w:t>http://doi.org/10.52225/narrax.v4i[X].[X]</w:t>
        </w:r>
      </w:hyperlink>
      <w:r w:rsidRPr="007D6D89">
        <w:rPr>
          <w:lang w:val="fi-FI"/>
        </w:rPr>
        <w:t xml:space="preserve">. </w:t>
      </w:r>
    </w:p>
    <w:p w14:paraId="50A17657" w14:textId="77777777" w:rsidR="00FB632B" w:rsidRDefault="00FB632B" w:rsidP="00FB632B">
      <w:pPr>
        <w:pStyle w:val="ReferencesTitle-Narra"/>
        <w:rPr>
          <w:lang w:val="pt-BR"/>
        </w:rPr>
      </w:pPr>
      <w:r>
        <w:rPr>
          <w:lang w:val="pt-BR"/>
        </w:rPr>
        <w:t>References</w:t>
      </w:r>
    </w:p>
    <w:bookmarkEnd w:id="3"/>
    <w:p w14:paraId="5D45C7D0" w14:textId="77777777" w:rsidR="00FB632B" w:rsidRPr="003F7129" w:rsidRDefault="00FB632B" w:rsidP="00FB632B">
      <w:pPr>
        <w:pStyle w:val="ReferencesText-Narra"/>
        <w:rPr>
          <w:lang w:val="fi-FI"/>
        </w:rPr>
      </w:pPr>
      <w:r w:rsidRPr="00F965B8">
        <w:rPr>
          <w:color w:val="595959"/>
        </w:rPr>
        <w:fldChar w:fldCharType="begin"/>
      </w:r>
      <w:r w:rsidRPr="00BA628F">
        <w:rPr>
          <w:color w:val="595959"/>
        </w:rPr>
        <w:instrText xml:space="preserve"> ADDIN EN.REFLIST </w:instrText>
      </w:r>
      <w:r w:rsidRPr="00F965B8">
        <w:rPr>
          <w:color w:val="595959"/>
        </w:rPr>
        <w:fldChar w:fldCharType="separate"/>
      </w:r>
      <w:r w:rsidRPr="003854E5">
        <w:t>1.</w:t>
      </w:r>
      <w:r w:rsidRPr="003854E5">
        <w:tab/>
        <w:t xml:space="preserve">Goddard M, Smith P. Equity of access to health care services: </w:t>
      </w:r>
      <w:r>
        <w:t>T</w:t>
      </w:r>
      <w:r w:rsidRPr="003854E5">
        <w:t xml:space="preserve">heory and evidence from the UK. </w:t>
      </w:r>
      <w:r w:rsidRPr="003F7129">
        <w:rPr>
          <w:lang w:val="fi-FI"/>
        </w:rPr>
        <w:t>Soc Sci Med 2001;53(9):1149-1162.</w:t>
      </w:r>
    </w:p>
    <w:p w14:paraId="590F5918" w14:textId="77777777" w:rsidR="00FB632B" w:rsidRPr="003F7129" w:rsidRDefault="00FB632B" w:rsidP="00FB632B">
      <w:pPr>
        <w:pStyle w:val="ReferencesText-Narra"/>
        <w:rPr>
          <w:lang w:val="fi-FI"/>
        </w:rPr>
      </w:pPr>
      <w:r w:rsidRPr="003F7129">
        <w:rPr>
          <w:lang w:val="fi-FI"/>
        </w:rPr>
        <w:t>2.</w:t>
      </w:r>
      <w:r w:rsidRPr="003F7129">
        <w:rPr>
          <w:lang w:val="fi-FI"/>
        </w:rPr>
        <w:tab/>
        <w:t>Koji H, Tetsuya O, Susumu K</w:t>
      </w:r>
      <w:r w:rsidRPr="003F7129">
        <w:rPr>
          <w:i/>
          <w:lang w:val="fi-FI"/>
        </w:rPr>
        <w:t>, et al</w:t>
      </w:r>
      <w:r w:rsidRPr="003F7129">
        <w:rPr>
          <w:lang w:val="fi-FI"/>
        </w:rPr>
        <w:t xml:space="preserve">. </w:t>
      </w:r>
      <w:r w:rsidRPr="003854E5">
        <w:t xml:space="preserve">Examining sufficiency and equity in the geographic distribution of physicians in Japan: a longitudinal study. </w:t>
      </w:r>
      <w:r w:rsidRPr="003F7129">
        <w:rPr>
          <w:lang w:val="fi-FI"/>
        </w:rPr>
        <w:t>BMJ Open 2017;7(3):e013922.</w:t>
      </w:r>
    </w:p>
    <w:p w14:paraId="3CD9C217" w14:textId="77777777" w:rsidR="00FB632B" w:rsidRPr="003854E5" w:rsidRDefault="00FB632B" w:rsidP="00FB632B">
      <w:pPr>
        <w:pStyle w:val="ReferencesText-Narra"/>
      </w:pPr>
      <w:r w:rsidRPr="003F7129">
        <w:rPr>
          <w:lang w:val="fi-FI"/>
        </w:rPr>
        <w:t>3.</w:t>
      </w:r>
      <w:r w:rsidRPr="003F7129">
        <w:rPr>
          <w:lang w:val="fi-FI"/>
        </w:rPr>
        <w:tab/>
        <w:t>Lankila T, Laatikainen T, Wikström K</w:t>
      </w:r>
      <w:r w:rsidRPr="003F7129">
        <w:rPr>
          <w:i/>
          <w:lang w:val="fi-FI"/>
        </w:rPr>
        <w:t>, et al</w:t>
      </w:r>
      <w:r w:rsidRPr="003F7129">
        <w:rPr>
          <w:lang w:val="fi-FI"/>
        </w:rPr>
        <w:t xml:space="preserve">. </w:t>
      </w:r>
      <w:r w:rsidRPr="003854E5">
        <w:t>Association of travel time with mental health service use in primary health care according to contact type - a register-based study in Kainuu, Finland. BMC Health Serv Res 2022;22(1):1458.</w:t>
      </w:r>
    </w:p>
    <w:p w14:paraId="08F7B411" w14:textId="77777777" w:rsidR="00FB632B" w:rsidRPr="003854E5" w:rsidRDefault="00FB632B" w:rsidP="00FB632B">
      <w:pPr>
        <w:pStyle w:val="ReferencesText-Narra"/>
      </w:pPr>
      <w:r w:rsidRPr="003854E5">
        <w:t>4.</w:t>
      </w:r>
      <w:r w:rsidRPr="003854E5">
        <w:tab/>
        <w:t>Paniz VMV, Fassa AG, Maia MdFS</w:t>
      </w:r>
      <w:r w:rsidRPr="003854E5">
        <w:rPr>
          <w:i/>
        </w:rPr>
        <w:t>, et al</w:t>
      </w:r>
      <w:r w:rsidRPr="003854E5">
        <w:t>. Measuring access to medicines: a review of quantitative methods used in household surveys. BMC Health Serv Res 2010;10(1):146.</w:t>
      </w:r>
    </w:p>
    <w:p w14:paraId="21C39D23" w14:textId="77777777" w:rsidR="00FB632B" w:rsidRPr="003854E5" w:rsidRDefault="00FB632B" w:rsidP="00FB632B">
      <w:pPr>
        <w:pStyle w:val="ReferencesText-Narra"/>
      </w:pPr>
      <w:r w:rsidRPr="003854E5">
        <w:t>5.</w:t>
      </w:r>
      <w:r w:rsidRPr="003854E5">
        <w:tab/>
        <w:t>Omrani-Khoo H, Lotfi F, Safari H</w:t>
      </w:r>
      <w:r w:rsidRPr="003854E5">
        <w:rPr>
          <w:i/>
        </w:rPr>
        <w:t>, et al</w:t>
      </w:r>
      <w:r w:rsidRPr="003854E5">
        <w:t>. Equity in distribution of health care resources</w:t>
      </w:r>
      <w:r>
        <w:t>: A</w:t>
      </w:r>
      <w:r w:rsidRPr="003854E5">
        <w:t xml:space="preserve">ssessment of need and access, using three practical indicators. Iran </w:t>
      </w:r>
      <w:r>
        <w:t xml:space="preserve">J </w:t>
      </w:r>
      <w:r w:rsidRPr="003854E5">
        <w:t>Public Health 2013;42(11):1299-1308.</w:t>
      </w:r>
    </w:p>
    <w:p w14:paraId="686FFA97" w14:textId="77777777" w:rsidR="00FB632B" w:rsidRDefault="00FB632B" w:rsidP="00FB632B">
      <w:pPr>
        <w:pStyle w:val="ReferencesText-Narra"/>
        <w:ind w:left="0" w:firstLine="0"/>
        <w:rPr>
          <w:szCs w:val="18"/>
        </w:rPr>
      </w:pPr>
      <w:r w:rsidRPr="00F965B8">
        <w:fldChar w:fldCharType="end"/>
      </w:r>
    </w:p>
    <w:p w14:paraId="49967065" w14:textId="77777777" w:rsidR="00935153" w:rsidRPr="00935153" w:rsidRDefault="00935153" w:rsidP="00FB632B">
      <w:pPr>
        <w:pStyle w:val="Title-X"/>
      </w:pPr>
    </w:p>
    <w:sectPr w:rsidR="00935153" w:rsidRPr="00935153" w:rsidSect="00FB632B">
      <w:headerReference w:type="even" r:id="rId11"/>
      <w:headerReference w:type="default" r:id="rId12"/>
      <w:footerReference w:type="even" r:id="rId13"/>
      <w:footerReference w:type="default" r:id="rId14"/>
      <w:headerReference w:type="first" r:id="rId15"/>
      <w:footerReference w:type="first" r:id="rId16"/>
      <w:pgSz w:w="11906" w:h="16838" w:code="9"/>
      <w:pgMar w:top="1412" w:right="720" w:bottom="822" w:left="2705" w:header="454"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EFA0F" w14:textId="77777777" w:rsidR="008C7A25" w:rsidRDefault="008C7A25">
      <w:pPr>
        <w:spacing w:before="0" w:after="0" w:line="240" w:lineRule="auto"/>
      </w:pPr>
      <w:r>
        <w:separator/>
      </w:r>
    </w:p>
  </w:endnote>
  <w:endnote w:type="continuationSeparator" w:id="0">
    <w:p w14:paraId="12B39553" w14:textId="77777777" w:rsidR="008C7A25" w:rsidRDefault="008C7A2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nstantia">
    <w:panose1 w:val="02030602050306030303"/>
    <w:charset w:val="00"/>
    <w:family w:val="roman"/>
    <w:pitch w:val="variable"/>
    <w:sig w:usb0="A00002EF" w:usb1="4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5BFC" w14:textId="77777777" w:rsidR="007D6D89" w:rsidRDefault="007D6D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7994" w14:textId="68027B7F" w:rsidR="00711888" w:rsidRPr="002B30B9" w:rsidRDefault="005A6E66" w:rsidP="002B30B9">
    <w:pPr>
      <w:pStyle w:val="Footer"/>
      <w:spacing w:before="240"/>
      <w:jc w:val="right"/>
    </w:pPr>
    <w:r w:rsidRPr="00604DBC">
      <w:t xml:space="preserve">Page </w:t>
    </w:r>
    <w:r w:rsidRPr="00604DBC">
      <w:fldChar w:fldCharType="begin"/>
    </w:r>
    <w:r w:rsidRPr="00604DBC">
      <w:instrText xml:space="preserve"> PAGE  \* Arabic  \* MERGEFORMAT </w:instrText>
    </w:r>
    <w:r w:rsidRPr="00604DBC">
      <w:fldChar w:fldCharType="separate"/>
    </w:r>
    <w:r w:rsidRPr="00604DBC">
      <w:t>2</w:t>
    </w:r>
    <w:r w:rsidRPr="00604DBC">
      <w:fldChar w:fldCharType="end"/>
    </w:r>
    <w:r w:rsidRPr="00604DBC">
      <w:t xml:space="preserve"> of </w:t>
    </w:r>
    <w:fldSimple w:instr=" NUMPAGES  \* Arabic  \* MERGEFORMAT ">
      <w:r w:rsidRPr="00604DBC">
        <w:t>20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C527" w14:textId="31D69A53" w:rsidR="00EC5BF3" w:rsidRPr="00DC6B5F" w:rsidRDefault="00213844" w:rsidP="00DC6B5F">
    <w:pPr>
      <w:pStyle w:val="NHistory"/>
      <w:ind w:hanging="1560"/>
    </w:pPr>
    <w:r>
      <w:rPr>
        <w:noProof/>
        <w:color w:val="767171"/>
      </w:rPr>
      <mc:AlternateContent>
        <mc:Choice Requires="wpg">
          <w:drawing>
            <wp:anchor distT="0" distB="0" distL="114300" distR="114300" simplePos="0" relativeHeight="251683328" behindDoc="0" locked="0" layoutInCell="1" allowOverlap="1" wp14:anchorId="14956760" wp14:editId="6AA25E5E">
              <wp:simplePos x="0" y="0"/>
              <wp:positionH relativeFrom="column">
                <wp:posOffset>-1454014</wp:posOffset>
              </wp:positionH>
              <wp:positionV relativeFrom="paragraph">
                <wp:posOffset>-1878213</wp:posOffset>
              </wp:positionV>
              <wp:extent cx="1214651" cy="1911350"/>
              <wp:effectExtent l="0" t="0" r="5080" b="0"/>
              <wp:wrapNone/>
              <wp:docPr id="1629239523" name="Group 4"/>
              <wp:cNvGraphicFramePr/>
              <a:graphic xmlns:a="http://schemas.openxmlformats.org/drawingml/2006/main">
                <a:graphicData uri="http://schemas.microsoft.com/office/word/2010/wordprocessingGroup">
                  <wpg:wgp>
                    <wpg:cNvGrpSpPr/>
                    <wpg:grpSpPr>
                      <a:xfrm>
                        <a:off x="0" y="0"/>
                        <a:ext cx="1214651" cy="1911350"/>
                        <a:chOff x="0" y="0"/>
                        <a:chExt cx="1214651" cy="1911350"/>
                      </a:xfrm>
                    </wpg:grpSpPr>
                    <wpg:grpSp>
                      <wpg:cNvPr id="688301222" name="Group 688301222"/>
                      <wpg:cNvGrpSpPr/>
                      <wpg:grpSpPr>
                        <a:xfrm>
                          <a:off x="0" y="0"/>
                          <a:ext cx="1214428" cy="1911350"/>
                          <a:chOff x="0" y="0"/>
                          <a:chExt cx="1214428" cy="1911668"/>
                        </a:xfrm>
                      </wpg:grpSpPr>
                      <wps:wsp>
                        <wps:cNvPr id="1123908353" name="Rectangle 1"/>
                        <wps:cNvSpPr/>
                        <wps:spPr>
                          <a:xfrm rot="16200000">
                            <a:off x="-761999" y="761999"/>
                            <a:ext cx="1911668" cy="38767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760C021" w14:textId="73CFD1D4" w:rsidR="00DC6B5F" w:rsidRPr="00E00535" w:rsidRDefault="00DC6B5F" w:rsidP="00DC6B5F">
                              <w:pPr>
                                <w:pStyle w:val="Text1-Narra"/>
                                <w:spacing w:line="0" w:lineRule="atLeast"/>
                                <w:ind w:right="71"/>
                                <w:jc w:val="left"/>
                                <w:rPr>
                                  <w:rFonts w:ascii="Constantia" w:eastAsia="DengXian" w:hAnsi="Constantia"/>
                                  <w:bCs/>
                                  <w:color w:val="404040" w:themeColor="text1" w:themeTint="BF"/>
                                  <w:sz w:val="12"/>
                                  <w:szCs w:val="12"/>
                                </w:rPr>
                              </w:pPr>
                              <w:r w:rsidRPr="00E00535">
                                <w:rPr>
                                  <w:rFonts w:ascii="Constantia" w:eastAsia="DengXian" w:hAnsi="Constantia"/>
                                  <w:b/>
                                  <w:color w:val="404040" w:themeColor="text1" w:themeTint="BF"/>
                                  <w:sz w:val="12"/>
                                  <w:szCs w:val="12"/>
                                </w:rPr>
                                <w:t xml:space="preserve">Copyright: </w:t>
                              </w:r>
                              <w:r w:rsidRPr="00E00535">
                                <w:rPr>
                                  <w:rFonts w:ascii="Constantia" w:eastAsia="DengXian" w:hAnsi="Constantia"/>
                                  <w:bCs/>
                                  <w:color w:val="404040" w:themeColor="text1" w:themeTint="BF"/>
                                  <w:sz w:val="12"/>
                                  <w:szCs w:val="12"/>
                                </w:rPr>
                                <w:t>© 202</w:t>
                              </w:r>
                              <w:r w:rsidR="00411EA9">
                                <w:rPr>
                                  <w:rFonts w:ascii="Constantia" w:eastAsia="DengXian" w:hAnsi="Constantia"/>
                                  <w:bCs/>
                                  <w:color w:val="404040" w:themeColor="text1" w:themeTint="BF"/>
                                  <w:sz w:val="12"/>
                                  <w:szCs w:val="12"/>
                                </w:rPr>
                                <w:t>6</w:t>
                              </w:r>
                              <w:r w:rsidRPr="00E00535">
                                <w:rPr>
                                  <w:rFonts w:ascii="Constantia" w:eastAsia="DengXian" w:hAnsi="Constantia"/>
                                  <w:bCs/>
                                  <w:color w:val="404040" w:themeColor="text1" w:themeTint="BF"/>
                                  <w:sz w:val="12"/>
                                  <w:szCs w:val="12"/>
                                </w:rPr>
                                <w:t xml:space="preserve"> by the authors.</w:t>
                              </w:r>
                            </w:p>
                            <w:p w14:paraId="65B78C0D" w14:textId="77777777" w:rsidR="00DC6B5F" w:rsidRPr="00E00535" w:rsidRDefault="00DC6B5F" w:rsidP="00DC6B5F">
                              <w:pPr>
                                <w:pStyle w:val="Text1-Narra"/>
                                <w:spacing w:line="0" w:lineRule="atLeast"/>
                                <w:ind w:right="71"/>
                                <w:jc w:val="left"/>
                                <w:rPr>
                                  <w:rFonts w:ascii="Constantia" w:eastAsia="SimSun" w:hAnsi="Constantia"/>
                                  <w:color w:val="404040" w:themeColor="text1" w:themeTint="BF"/>
                                  <w:sz w:val="12"/>
                                  <w:szCs w:val="12"/>
                                </w:rPr>
                              </w:pPr>
                              <w:r w:rsidRPr="00E00535">
                                <w:rPr>
                                  <w:rFonts w:ascii="Constantia" w:eastAsia="SimSun" w:hAnsi="Constantia"/>
                                  <w:color w:val="404040" w:themeColor="text1" w:themeTint="BF"/>
                                  <w:sz w:val="12"/>
                                  <w:szCs w:val="12"/>
                                </w:rPr>
                                <w:t xml:space="preserve">This is an open access article distributed under </w:t>
                              </w:r>
                            </w:p>
                            <w:p w14:paraId="4D84B54D" w14:textId="77777777" w:rsidR="00DC6B5F" w:rsidRPr="00E00535" w:rsidRDefault="00DC6B5F" w:rsidP="00DC6B5F">
                              <w:pPr>
                                <w:pStyle w:val="Text1-Narra"/>
                                <w:spacing w:line="0" w:lineRule="atLeast"/>
                                <w:ind w:right="71"/>
                                <w:jc w:val="left"/>
                                <w:rPr>
                                  <w:rFonts w:ascii="Constantia" w:eastAsia="SimSun" w:hAnsi="Constantia"/>
                                  <w:color w:val="404040" w:themeColor="text1" w:themeTint="BF"/>
                                  <w:sz w:val="12"/>
                                  <w:szCs w:val="12"/>
                                </w:rPr>
                              </w:pPr>
                              <w:r w:rsidRPr="00E00535">
                                <w:rPr>
                                  <w:rFonts w:ascii="Constantia" w:eastAsia="SimSun" w:hAnsi="Constantia"/>
                                  <w:color w:val="404040" w:themeColor="text1" w:themeTint="BF"/>
                                  <w:sz w:val="12"/>
                                  <w:szCs w:val="12"/>
                                </w:rPr>
                                <w:t xml:space="preserve">the terms and conditions </w:t>
                              </w:r>
                              <w:r>
                                <w:rPr>
                                  <w:rFonts w:ascii="Constantia" w:hAnsi="Constantia"/>
                                  <w:color w:val="404040" w:themeColor="text1" w:themeTint="BF"/>
                                  <w:sz w:val="12"/>
                                  <w:szCs w:val="12"/>
                                </w:rPr>
                                <w:t>of the</w:t>
                              </w:r>
                              <w:r w:rsidRPr="00E00535">
                                <w:rPr>
                                  <w:rFonts w:ascii="Constantia" w:hAnsi="Constantia"/>
                                  <w:color w:val="404040" w:themeColor="text1" w:themeTint="BF"/>
                                  <w:sz w:val="12"/>
                                  <w:szCs w:val="12"/>
                                </w:rPr>
                                <w:t xml:space="preserve"> </w:t>
                              </w:r>
                              <w:r w:rsidRPr="00E00535">
                                <w:rPr>
                                  <w:rFonts w:ascii="Constantia" w:eastAsia="SimSun" w:hAnsi="Constantia"/>
                                  <w:color w:val="404040" w:themeColor="text1" w:themeTint="BF"/>
                                  <w:sz w:val="12"/>
                                  <w:szCs w:val="12"/>
                                </w:rPr>
                                <w:t>CC BY-NC 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8983840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10271" y="1559787"/>
                            <a:ext cx="704157" cy="241705"/>
                          </a:xfrm>
                          <a:prstGeom prst="rect">
                            <a:avLst/>
                          </a:prstGeom>
                        </pic:spPr>
                      </pic:pic>
                    </wpg:grpSp>
                    <pic:pic xmlns:pic="http://schemas.openxmlformats.org/drawingml/2006/picture">
                      <pic:nvPicPr>
                        <pic:cNvPr id="2144773407" name="Picture 255262081" descr="A qr code on a white background&#10;&#10;Description automatically generated">
                          <a:hlinkClick r:id="rId2"/>
                        </pic:cNvPr>
                        <pic:cNvPicPr>
                          <a:picLocks/>
                        </pic:cNvPicPr>
                      </pic:nvPicPr>
                      <pic:blipFill rotWithShape="1">
                        <a:blip r:embed="rId3"/>
                        <a:srcRect l="12382" t="8784" r="11614" b="9794"/>
                        <a:stretch>
                          <a:fillRect/>
                        </a:stretch>
                      </pic:blipFill>
                      <pic:spPr bwMode="auto">
                        <a:xfrm>
                          <a:off x="510494" y="771098"/>
                          <a:ext cx="704157" cy="758996"/>
                        </a:xfrm>
                        <a:prstGeom prst="rect">
                          <a:avLst/>
                        </a:prstGeom>
                        <a:noFill/>
                        <a:ln>
                          <a:noFill/>
                        </a:ln>
                      </pic:spPr>
                    </pic:pic>
                  </wpg:wgp>
                </a:graphicData>
              </a:graphic>
              <wp14:sizeRelH relativeFrom="margin">
                <wp14:pctWidth>0</wp14:pctWidth>
              </wp14:sizeRelH>
            </wp:anchor>
          </w:drawing>
        </mc:Choice>
        <mc:Fallback>
          <w:pict>
            <v:group w14:anchorId="14956760" id="Group 4" o:spid="_x0000_s1028" style="position:absolute;left:0;text-align:left;margin-left:-114.5pt;margin-top:-147.9pt;width:95.65pt;height:150.5pt;z-index:251683328;mso-width-relative:margin" coordsize="12146,191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">
              <v:group id="Group 688301222" o:spid="_x0000_s1029" style="position:absolute;width:12144;height:19113" coordsize="12144,19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">
                <v:rect id="Rectangle 1" o:spid="_x0000_s1030" style="position:absolute;left:-7620;top:7620;width:19116;height:387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" filled="f" stroked="f" strokeweight="1pt">
                  <v:textbox>
                    <w:txbxContent>
                      <w:p w14:paraId="4760C021" w14:textId="73CFD1D4" w:rsidR="00DC6B5F" w:rsidRPr="00E00535" w:rsidRDefault="00DC6B5F" w:rsidP="00DC6B5F">
                        <w:pPr>
                          <w:pStyle w:val="Text1-Narra"/>
                          <w:spacing w:line="0" w:lineRule="atLeast"/>
                          <w:ind w:right="71"/>
                          <w:jc w:val="left"/>
                          <w:rPr>
                            <w:rFonts w:ascii="Constantia" w:eastAsia="DengXian" w:hAnsi="Constantia"/>
                            <w:bCs/>
                            <w:color w:val="404040" w:themeColor="text1" w:themeTint="BF"/>
                            <w:sz w:val="12"/>
                            <w:szCs w:val="12"/>
                          </w:rPr>
                        </w:pPr>
                        <w:r w:rsidRPr="00E00535">
                          <w:rPr>
                            <w:rFonts w:ascii="Constantia" w:eastAsia="DengXian" w:hAnsi="Constantia"/>
                            <w:b/>
                            <w:color w:val="404040" w:themeColor="text1" w:themeTint="BF"/>
                            <w:sz w:val="12"/>
                            <w:szCs w:val="12"/>
                          </w:rPr>
                          <w:t xml:space="preserve">Copyright: </w:t>
                        </w:r>
                        <w:r w:rsidRPr="00E00535">
                          <w:rPr>
                            <w:rFonts w:ascii="Constantia" w:eastAsia="DengXian" w:hAnsi="Constantia"/>
                            <w:bCs/>
                            <w:color w:val="404040" w:themeColor="text1" w:themeTint="BF"/>
                            <w:sz w:val="12"/>
                            <w:szCs w:val="12"/>
                          </w:rPr>
                          <w:t>© 202</w:t>
                        </w:r>
                        <w:r w:rsidR="00411EA9">
                          <w:rPr>
                            <w:rFonts w:ascii="Constantia" w:eastAsia="DengXian" w:hAnsi="Constantia"/>
                            <w:bCs/>
                            <w:color w:val="404040" w:themeColor="text1" w:themeTint="BF"/>
                            <w:sz w:val="12"/>
                            <w:szCs w:val="12"/>
                          </w:rPr>
                          <w:t>6</w:t>
                        </w:r>
                        <w:r w:rsidRPr="00E00535">
                          <w:rPr>
                            <w:rFonts w:ascii="Constantia" w:eastAsia="DengXian" w:hAnsi="Constantia"/>
                            <w:bCs/>
                            <w:color w:val="404040" w:themeColor="text1" w:themeTint="BF"/>
                            <w:sz w:val="12"/>
                            <w:szCs w:val="12"/>
                          </w:rPr>
                          <w:t xml:space="preserve"> by the authors.</w:t>
                        </w:r>
                      </w:p>
                      <w:p w14:paraId="65B78C0D" w14:textId="77777777" w:rsidR="00DC6B5F" w:rsidRPr="00E00535" w:rsidRDefault="00DC6B5F" w:rsidP="00DC6B5F">
                        <w:pPr>
                          <w:pStyle w:val="Text1-Narra"/>
                          <w:spacing w:line="0" w:lineRule="atLeast"/>
                          <w:ind w:right="71"/>
                          <w:jc w:val="left"/>
                          <w:rPr>
                            <w:rFonts w:ascii="Constantia" w:eastAsia="SimSun" w:hAnsi="Constantia"/>
                            <w:color w:val="404040" w:themeColor="text1" w:themeTint="BF"/>
                            <w:sz w:val="12"/>
                            <w:szCs w:val="12"/>
                          </w:rPr>
                        </w:pPr>
                        <w:r w:rsidRPr="00E00535">
                          <w:rPr>
                            <w:rFonts w:ascii="Constantia" w:eastAsia="SimSun" w:hAnsi="Constantia"/>
                            <w:color w:val="404040" w:themeColor="text1" w:themeTint="BF"/>
                            <w:sz w:val="12"/>
                            <w:szCs w:val="12"/>
                          </w:rPr>
                          <w:t xml:space="preserve">This is an open access article distributed under </w:t>
                        </w:r>
                      </w:p>
                      <w:p w14:paraId="4D84B54D" w14:textId="77777777" w:rsidR="00DC6B5F" w:rsidRPr="00E00535" w:rsidRDefault="00DC6B5F" w:rsidP="00DC6B5F">
                        <w:pPr>
                          <w:pStyle w:val="Text1-Narra"/>
                          <w:spacing w:line="0" w:lineRule="atLeast"/>
                          <w:ind w:right="71"/>
                          <w:jc w:val="left"/>
                          <w:rPr>
                            <w:rFonts w:ascii="Constantia" w:eastAsia="SimSun" w:hAnsi="Constantia"/>
                            <w:color w:val="404040" w:themeColor="text1" w:themeTint="BF"/>
                            <w:sz w:val="12"/>
                            <w:szCs w:val="12"/>
                          </w:rPr>
                        </w:pPr>
                        <w:r w:rsidRPr="00E00535">
                          <w:rPr>
                            <w:rFonts w:ascii="Constantia" w:eastAsia="SimSun" w:hAnsi="Constantia"/>
                            <w:color w:val="404040" w:themeColor="text1" w:themeTint="BF"/>
                            <w:sz w:val="12"/>
                            <w:szCs w:val="12"/>
                          </w:rPr>
                          <w:t xml:space="preserve">the terms and conditions </w:t>
                        </w:r>
                        <w:r>
                          <w:rPr>
                            <w:rFonts w:ascii="Constantia" w:hAnsi="Constantia"/>
                            <w:color w:val="404040" w:themeColor="text1" w:themeTint="BF"/>
                            <w:sz w:val="12"/>
                            <w:szCs w:val="12"/>
                          </w:rPr>
                          <w:t>of the</w:t>
                        </w:r>
                        <w:r w:rsidRPr="00E00535">
                          <w:rPr>
                            <w:rFonts w:ascii="Constantia" w:hAnsi="Constantia"/>
                            <w:color w:val="404040" w:themeColor="text1" w:themeTint="BF"/>
                            <w:sz w:val="12"/>
                            <w:szCs w:val="12"/>
                          </w:rPr>
                          <w:t xml:space="preserve"> </w:t>
                        </w:r>
                        <w:r w:rsidRPr="00E00535">
                          <w:rPr>
                            <w:rFonts w:ascii="Constantia" w:eastAsia="SimSun" w:hAnsi="Constantia"/>
                            <w:color w:val="404040" w:themeColor="text1" w:themeTint="BF"/>
                            <w:sz w:val="12"/>
                            <w:szCs w:val="12"/>
                          </w:rPr>
                          <w:t>CC BY-NC 4.0.</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style="position:absolute;left:5102;top:15597;width:7042;height:2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">
                  <v:imagedata r:id="rId4" o:title=""/>
                </v:shape>
              </v:group>
              <v:shape id="Picture 255262081" o:spid="_x0000_s1032" type="#_x0000_t75" alt="A qr code on a white background&#10;&#10;Description automatically generated" href="https://narraj.org/main" style="position:absolute;left:5104;top:7710;width:7042;height:7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" o:button="t">
                <v:fill o:detectmouseclick="t"/>
                <v:imagedata r:id="rId5" o:title="A qr code on a white background&#10;&#10;Description automatically generated" croptop="5757f" cropbottom="6419f" cropleft="8115f" cropright="7611f"/>
                <o:lock v:ext="edit" aspectratio="f"/>
              </v:shape>
            </v:group>
          </w:pict>
        </mc:Fallback>
      </mc:AlternateContent>
    </w:r>
    <w:r w:rsidR="00DC6B5F">
      <w:rPr>
        <w:color w:val="767171"/>
      </w:rPr>
      <w:t xml:space="preserve">Received: </w:t>
    </w:r>
    <w:r w:rsidR="00411EA9">
      <w:rPr>
        <w:color w:val="767171"/>
      </w:rPr>
      <w:t>Month</w:t>
    </w:r>
    <w:r w:rsidR="002A0ACE">
      <w:rPr>
        <w:color w:val="767171"/>
      </w:rPr>
      <w:t xml:space="preserve"> </w:t>
    </w:r>
    <w:r w:rsidR="00411EA9">
      <w:rPr>
        <w:color w:val="767171"/>
      </w:rPr>
      <w:t>[X]</w:t>
    </w:r>
    <w:r w:rsidR="00DC6B5F">
      <w:rPr>
        <w:color w:val="767171"/>
      </w:rPr>
      <w:t>, 202</w:t>
    </w:r>
    <w:r w:rsidR="00411EA9">
      <w:rPr>
        <w:color w:val="767171"/>
      </w:rPr>
      <w:t>6</w:t>
    </w:r>
    <w:r w:rsidR="00DC6B5F">
      <w:rPr>
        <w:color w:val="767171"/>
      </w:rPr>
      <w:t xml:space="preserve"> -</w:t>
    </w:r>
    <w:r w:rsidR="007D6D89">
      <w:rPr>
        <w:color w:val="767171"/>
      </w:rPr>
      <w:t xml:space="preserve"> Revised: </w:t>
    </w:r>
    <w:r w:rsidR="007D6D89">
      <w:rPr>
        <w:color w:val="767171"/>
      </w:rPr>
      <w:t>Month [X], 2026</w:t>
    </w:r>
    <w:r w:rsidR="007D6D89">
      <w:rPr>
        <w:color w:val="767171"/>
      </w:rPr>
      <w:t xml:space="preserve"> </w:t>
    </w:r>
    <w:r w:rsidR="007D6D89">
      <w:rPr>
        <w:color w:val="767171"/>
      </w:rPr>
      <w:t>-</w:t>
    </w:r>
    <w:r w:rsidR="007D6D89">
      <w:rPr>
        <w:color w:val="767171"/>
      </w:rPr>
      <w:t xml:space="preserve"> </w:t>
    </w:r>
    <w:r w:rsidR="00DC6B5F">
      <w:rPr>
        <w:color w:val="767171"/>
      </w:rPr>
      <w:t xml:space="preserve">Accepted: </w:t>
    </w:r>
    <w:r w:rsidR="00411EA9">
      <w:rPr>
        <w:color w:val="767171"/>
      </w:rPr>
      <w:t>Month</w:t>
    </w:r>
    <w:r w:rsidR="002753AC">
      <w:rPr>
        <w:color w:val="767171"/>
      </w:rPr>
      <w:t xml:space="preserve"> </w:t>
    </w:r>
    <w:r w:rsidR="00411EA9">
      <w:rPr>
        <w:color w:val="767171"/>
      </w:rPr>
      <w:t>[X]</w:t>
    </w:r>
    <w:r w:rsidR="00DC6B5F">
      <w:rPr>
        <w:color w:val="767171"/>
      </w:rPr>
      <w:t>, 202</w:t>
    </w:r>
    <w:r w:rsidR="00411EA9">
      <w:rPr>
        <w:color w:val="767171"/>
      </w:rPr>
      <w:t>6</w:t>
    </w:r>
    <w:r w:rsidR="00DC6B5F">
      <w:rPr>
        <w:color w:val="767171"/>
      </w:rPr>
      <w:t xml:space="preserve"> - Published online: </w:t>
    </w:r>
    <w:r w:rsidR="00411EA9">
      <w:rPr>
        <w:color w:val="767171"/>
      </w:rPr>
      <w:t>Month</w:t>
    </w:r>
    <w:r w:rsidR="002753AC">
      <w:rPr>
        <w:color w:val="767171"/>
      </w:rPr>
      <w:t xml:space="preserve"> </w:t>
    </w:r>
    <w:r w:rsidR="00411EA9">
      <w:rPr>
        <w:color w:val="767171"/>
      </w:rPr>
      <w:t>[X]</w:t>
    </w:r>
    <w:r w:rsidR="00DC6B5F">
      <w:rPr>
        <w:color w:val="767171"/>
      </w:rPr>
      <w:t>, 202</w:t>
    </w:r>
    <w:r w:rsidR="00411EA9">
      <w:rPr>
        <w:color w:val="767171"/>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DE46C" w14:textId="77777777" w:rsidR="008C7A25" w:rsidRDefault="008C7A25">
      <w:pPr>
        <w:spacing w:before="0" w:after="0" w:line="240" w:lineRule="auto"/>
      </w:pPr>
      <w:r>
        <w:separator/>
      </w:r>
    </w:p>
  </w:footnote>
  <w:footnote w:type="continuationSeparator" w:id="0">
    <w:p w14:paraId="6D7C8EFD" w14:textId="77777777" w:rsidR="008C7A25" w:rsidRDefault="008C7A2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8A46" w14:textId="77777777" w:rsidR="007D6D89" w:rsidRDefault="007D6D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F62E" w14:textId="03891425" w:rsidR="003F6216" w:rsidRPr="00327C98" w:rsidRDefault="00115FD8" w:rsidP="0013459F">
    <w:pPr>
      <w:tabs>
        <w:tab w:val="right" w:pos="8481"/>
      </w:tabs>
      <w:ind w:hanging="1985"/>
      <w:jc w:val="right"/>
      <w:rPr>
        <w:rFonts w:ascii="Constantia" w:hAnsi="Constantia"/>
        <w:sz w:val="18"/>
        <w:szCs w:val="18"/>
        <w:lang w:val="fi-FI"/>
      </w:rPr>
    </w:pPr>
    <w:r w:rsidRPr="00604DBC">
      <w:rPr>
        <w:rFonts w:ascii="Constantia" w:hAnsi="Constantia"/>
        <w:noProof/>
        <w:sz w:val="18"/>
        <w:szCs w:val="18"/>
      </w:rPr>
      <mc:AlternateContent>
        <mc:Choice Requires="wps">
          <w:drawing>
            <wp:anchor distT="0" distB="0" distL="114300" distR="114300" simplePos="0" relativeHeight="251667968" behindDoc="0" locked="0" layoutInCell="1" allowOverlap="1" wp14:anchorId="29F9351E" wp14:editId="23EF8D80">
              <wp:simplePos x="0" y="0"/>
              <wp:positionH relativeFrom="page">
                <wp:posOffset>-43200</wp:posOffset>
              </wp:positionH>
              <wp:positionV relativeFrom="page">
                <wp:posOffset>-28575</wp:posOffset>
              </wp:positionV>
              <wp:extent cx="388800" cy="2322000"/>
              <wp:effectExtent l="0" t="0" r="0" b="2540"/>
              <wp:wrapNone/>
              <wp:docPr id="4" name="Round Single Corner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88800" cy="2322000"/>
                      </a:xfrm>
                      <a:prstGeom prst="round1Rect">
                        <a:avLst/>
                      </a:prstGeom>
                      <a:solidFill>
                        <a:srgbClr val="800000"/>
                      </a:solidFill>
                      <a:ln w="12700" cap="flat" cmpd="sng" algn="ctr">
                        <a:noFill/>
                        <a:prstDash val="solid"/>
                        <a:miter lim="800000"/>
                      </a:ln>
                      <a:effectLst/>
                    </wps:spPr>
                    <wps:txbx>
                      <w:txbxContent>
                        <w:p w14:paraId="4C661854" w14:textId="295D786B" w:rsidR="002014D1" w:rsidRDefault="00411EA9">
                          <w:pPr>
                            <w:spacing w:before="0" w:after="0" w:line="240" w:lineRule="atLeast"/>
                            <w:ind w:left="0"/>
                            <w:jc w:val="center"/>
                            <w:rPr>
                              <w:rFonts w:ascii="Times New Roman" w:hAnsi="Times New Roman" w:cs="Times New Roman"/>
                              <w:color w:val="FFFFFF"/>
                              <w:sz w:val="22"/>
                              <w:szCs w:val="22"/>
                            </w:rPr>
                          </w:pPr>
                          <w:r>
                            <w:rPr>
                              <w:rFonts w:ascii="Times New Roman" w:hAnsi="Times New Roman" w:cs="Times New Roman"/>
                              <w:color w:val="FFFFFF"/>
                              <w:sz w:val="22"/>
                              <w:szCs w:val="22"/>
                            </w:rPr>
                            <w:t>Original</w:t>
                          </w:r>
                          <w:r w:rsidR="00BC6AB8">
                            <w:rPr>
                              <w:rFonts w:ascii="Times New Roman" w:hAnsi="Times New Roman" w:cs="Times New Roman"/>
                              <w:color w:val="FFFFFF"/>
                              <w:sz w:val="22"/>
                              <w:szCs w:val="22"/>
                            </w:rPr>
                            <w:t xml:space="preserve"> Article</w:t>
                          </w:r>
                        </w:p>
                        <w:p w14:paraId="03C01CE5" w14:textId="77777777" w:rsidR="002014D1" w:rsidRDefault="002014D1">
                          <w:pPr>
                            <w:ind w:left="0"/>
                            <w:rPr>
                              <w:color w:val="FFFFFF"/>
                            </w:rPr>
                          </w:pPr>
                        </w:p>
                        <w:p w14:paraId="7C213084" w14:textId="77777777" w:rsidR="002014D1" w:rsidRDefault="002014D1">
                          <w:pPr>
                            <w:spacing w:before="0" w:after="0" w:line="240" w:lineRule="atLeast"/>
                            <w:ind w:left="0"/>
                            <w:jc w:val="center"/>
                            <w:rPr>
                              <w:rFonts w:ascii="Times New Roman" w:hAnsi="Times New Roman" w:cs="Times New Roman"/>
                              <w:color w:val="FFFFFF"/>
                              <w:sz w:val="22"/>
                              <w:szCs w:val="22"/>
                            </w:rPr>
                          </w:pPr>
                        </w:p>
                      </w:txbxContent>
                    </wps:txbx>
                    <wps:bodyPr rot="0" spcFirstLastPara="0" vertOverflow="overflow" horzOverflow="overflow" vert="vert270"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9351E" id="Round Single Corner Rectangle 4" o:spid="_x0000_s1026" style="position:absolute;left:0;text-align:left;margin-left:-3.4pt;margin-top:-2.25pt;width:30.6pt;height:182.85pt;flip:y;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388800,2322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" adj="-11796480,,5400" path="m,l323999,v35789,,64801,29012,64801,64801l388800,2322000,,2322000,,xe" fillcolor="maroon" stroked="f" strokeweight="1pt">
              <v:stroke joinstyle="miter"/>
              <v:formulas/>
              <v:path arrowok="t" o:connecttype="custom" o:connectlocs="0,0;323999,0;388800,64801;388800,2322000;0,2322000;0,0" o:connectangles="0,0,0,0,0,0" textboxrect="0,0,388800,2322000"/>
              <v:textbox style="layout-flow:vertical;mso-layout-flow-alt:bottom-to-top">
                <w:txbxContent>
                  <w:p w14:paraId="4C661854" w14:textId="295D786B" w:rsidR="002014D1" w:rsidRDefault="00411EA9">
                    <w:pPr>
                      <w:spacing w:before="0" w:after="0" w:line="240" w:lineRule="atLeast"/>
                      <w:ind w:left="0"/>
                      <w:jc w:val="center"/>
                      <w:rPr>
                        <w:rFonts w:ascii="Times New Roman" w:hAnsi="Times New Roman" w:cs="Times New Roman"/>
                        <w:color w:val="FFFFFF"/>
                        <w:sz w:val="22"/>
                        <w:szCs w:val="22"/>
                      </w:rPr>
                    </w:pPr>
                    <w:r>
                      <w:rPr>
                        <w:rFonts w:ascii="Times New Roman" w:hAnsi="Times New Roman" w:cs="Times New Roman"/>
                        <w:color w:val="FFFFFF"/>
                        <w:sz w:val="22"/>
                        <w:szCs w:val="22"/>
                      </w:rPr>
                      <w:t>Original</w:t>
                    </w:r>
                    <w:r w:rsidR="00BC6AB8">
                      <w:rPr>
                        <w:rFonts w:ascii="Times New Roman" w:hAnsi="Times New Roman" w:cs="Times New Roman"/>
                        <w:color w:val="FFFFFF"/>
                        <w:sz w:val="22"/>
                        <w:szCs w:val="22"/>
                      </w:rPr>
                      <w:t xml:space="preserve"> Article</w:t>
                    </w:r>
                  </w:p>
                  <w:p w14:paraId="03C01CE5" w14:textId="77777777" w:rsidR="002014D1" w:rsidRDefault="002014D1">
                    <w:pPr>
                      <w:ind w:left="0"/>
                      <w:rPr>
                        <w:color w:val="FFFFFF"/>
                      </w:rPr>
                    </w:pPr>
                  </w:p>
                  <w:p w14:paraId="7C213084" w14:textId="77777777" w:rsidR="002014D1" w:rsidRDefault="002014D1">
                    <w:pPr>
                      <w:spacing w:before="0" w:after="0" w:line="240" w:lineRule="atLeast"/>
                      <w:ind w:left="0"/>
                      <w:jc w:val="center"/>
                      <w:rPr>
                        <w:rFonts w:ascii="Times New Roman" w:hAnsi="Times New Roman" w:cs="Times New Roman"/>
                        <w:color w:val="FFFFFF"/>
                        <w:sz w:val="22"/>
                        <w:szCs w:val="22"/>
                      </w:rPr>
                    </w:pPr>
                  </w:p>
                </w:txbxContent>
              </v:textbox>
              <w10:wrap anchorx="page" anchory="page"/>
            </v:shape>
          </w:pict>
        </mc:Fallback>
      </mc:AlternateContent>
    </w:r>
    <w:r w:rsidR="00411EA9">
      <w:rPr>
        <w:rFonts w:ascii="Constantia" w:hAnsi="Constantia"/>
        <w:sz w:val="18"/>
        <w:szCs w:val="18"/>
        <w:lang w:val="fi-FI"/>
      </w:rPr>
      <w:t>Author</w:t>
    </w:r>
    <w:r w:rsidR="00A37E86" w:rsidRPr="00327C98">
      <w:rPr>
        <w:rFonts w:ascii="Constantia" w:hAnsi="Constantia"/>
        <w:sz w:val="18"/>
        <w:szCs w:val="18"/>
        <w:lang w:val="fi-FI"/>
      </w:rPr>
      <w:t xml:space="preserve"> </w:t>
    </w:r>
    <w:r w:rsidR="003D4DCB" w:rsidRPr="00327C98">
      <w:rPr>
        <w:rFonts w:ascii="Constantia" w:hAnsi="Constantia"/>
        <w:sz w:val="18"/>
        <w:szCs w:val="18"/>
        <w:lang w:val="fi-FI"/>
      </w:rPr>
      <w:t xml:space="preserve">et al. Narra </w:t>
    </w:r>
    <w:r w:rsidR="007E61FF" w:rsidRPr="00327C98">
      <w:rPr>
        <w:rFonts w:ascii="Constantia" w:hAnsi="Constantia"/>
        <w:sz w:val="18"/>
        <w:szCs w:val="18"/>
        <w:lang w:val="fi-FI"/>
      </w:rPr>
      <w:t>X</w:t>
    </w:r>
    <w:r w:rsidR="003D4DCB" w:rsidRPr="00327C98">
      <w:rPr>
        <w:rFonts w:ascii="Constantia" w:hAnsi="Constantia"/>
        <w:sz w:val="18"/>
        <w:szCs w:val="18"/>
        <w:lang w:val="fi-FI"/>
      </w:rPr>
      <w:t xml:space="preserve"> 202</w:t>
    </w:r>
    <w:r w:rsidR="00411EA9">
      <w:rPr>
        <w:rFonts w:ascii="Constantia" w:hAnsi="Constantia"/>
        <w:sz w:val="18"/>
        <w:szCs w:val="18"/>
        <w:lang w:val="fi-FI"/>
      </w:rPr>
      <w:t>6</w:t>
    </w:r>
    <w:r w:rsidR="003D4DCB" w:rsidRPr="00327C98">
      <w:rPr>
        <w:rFonts w:ascii="Constantia" w:hAnsi="Constantia"/>
        <w:sz w:val="18"/>
        <w:szCs w:val="18"/>
        <w:lang w:val="fi-FI"/>
      </w:rPr>
      <w:t xml:space="preserve">; </w:t>
    </w:r>
    <w:r w:rsidR="00411EA9">
      <w:rPr>
        <w:rFonts w:ascii="Constantia" w:hAnsi="Constantia"/>
        <w:sz w:val="18"/>
        <w:szCs w:val="18"/>
        <w:lang w:val="fi-FI"/>
      </w:rPr>
      <w:t>4</w:t>
    </w:r>
    <w:r w:rsidR="003D4DCB" w:rsidRPr="00327C98">
      <w:rPr>
        <w:rFonts w:ascii="Constantia" w:hAnsi="Constantia"/>
        <w:sz w:val="18"/>
        <w:szCs w:val="18"/>
        <w:lang w:val="fi-FI"/>
      </w:rPr>
      <w:t xml:space="preserve"> (</w:t>
    </w:r>
    <w:r w:rsidR="00411EA9">
      <w:rPr>
        <w:rFonts w:ascii="Constantia" w:hAnsi="Constantia"/>
        <w:sz w:val="18"/>
        <w:szCs w:val="18"/>
        <w:lang w:val="fi-FI"/>
      </w:rPr>
      <w:t>X</w:t>
    </w:r>
    <w:r w:rsidR="003D4DCB" w:rsidRPr="00327C98">
      <w:rPr>
        <w:rFonts w:ascii="Constantia" w:hAnsi="Constantia"/>
        <w:sz w:val="18"/>
        <w:szCs w:val="18"/>
        <w:lang w:val="fi-FI"/>
      </w:rPr>
      <w:t>): e</w:t>
    </w:r>
    <w:r w:rsidR="00D75E99">
      <w:rPr>
        <w:rFonts w:ascii="Constantia" w:hAnsi="Constantia"/>
        <w:sz w:val="18"/>
        <w:szCs w:val="18"/>
        <w:lang w:val="fi-FI"/>
      </w:rPr>
      <w:t>[X]</w:t>
    </w:r>
    <w:r w:rsidR="003D4DCB" w:rsidRPr="00327C98">
      <w:rPr>
        <w:rFonts w:ascii="Constantia" w:hAnsi="Constantia"/>
        <w:sz w:val="18"/>
        <w:szCs w:val="18"/>
        <w:lang w:val="fi-FI"/>
      </w:rPr>
      <w:t xml:space="preserve"> - http://doi.org/10.52225/narra</w:t>
    </w:r>
    <w:r w:rsidR="00EE5AD1" w:rsidRPr="00327C98">
      <w:rPr>
        <w:rFonts w:ascii="Constantia" w:hAnsi="Constantia"/>
        <w:sz w:val="18"/>
        <w:szCs w:val="18"/>
        <w:lang w:val="fi-FI"/>
      </w:rPr>
      <w:t>x</w:t>
    </w:r>
    <w:r w:rsidR="003D4DCB" w:rsidRPr="00327C98">
      <w:rPr>
        <w:rFonts w:ascii="Constantia" w:hAnsi="Constantia"/>
        <w:sz w:val="18"/>
        <w:szCs w:val="18"/>
        <w:lang w:val="fi-FI"/>
      </w:rPr>
      <w:t>.v</w:t>
    </w:r>
    <w:r w:rsidR="00411EA9">
      <w:rPr>
        <w:rFonts w:ascii="Constantia" w:hAnsi="Constantia"/>
        <w:sz w:val="18"/>
        <w:szCs w:val="18"/>
        <w:lang w:val="fi-FI"/>
      </w:rPr>
      <w:t>4</w:t>
    </w:r>
    <w:r w:rsidR="003D4DCB" w:rsidRPr="00327C98">
      <w:rPr>
        <w:rFonts w:ascii="Constantia" w:hAnsi="Constantia"/>
        <w:sz w:val="18"/>
        <w:szCs w:val="18"/>
        <w:lang w:val="fi-FI"/>
      </w:rPr>
      <w:t>i</w:t>
    </w:r>
    <w:r w:rsidR="00411EA9">
      <w:rPr>
        <w:rFonts w:ascii="Constantia" w:hAnsi="Constantia"/>
        <w:sz w:val="18"/>
        <w:szCs w:val="18"/>
        <w:lang w:val="fi-FI"/>
      </w:rPr>
      <w:t>[X]</w:t>
    </w:r>
    <w:r w:rsidR="003D4DCB" w:rsidRPr="00327C98">
      <w:rPr>
        <w:rFonts w:ascii="Constantia" w:hAnsi="Constantia"/>
        <w:sz w:val="18"/>
        <w:szCs w:val="18"/>
        <w:lang w:val="fi-FI"/>
      </w:rPr>
      <w:t>.</w:t>
    </w:r>
    <w:r w:rsidR="00D75E99">
      <w:rPr>
        <w:rFonts w:ascii="Constantia" w:hAnsi="Constantia"/>
        <w:sz w:val="18"/>
        <w:szCs w:val="18"/>
        <w:lang w:val="fi-FI"/>
      </w:rPr>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B04B8" w14:textId="4AB0242E" w:rsidR="008C1C7A" w:rsidRDefault="00604DBC">
    <w:pPr>
      <w:pStyle w:val="Header"/>
    </w:pPr>
    <w:r>
      <w:rPr>
        <w:noProof/>
      </w:rPr>
      <w:drawing>
        <wp:anchor distT="0" distB="0" distL="114300" distR="114300" simplePos="0" relativeHeight="251678208" behindDoc="0" locked="0" layoutInCell="1" allowOverlap="1" wp14:anchorId="0AFBFC0E" wp14:editId="7BE1FADC">
          <wp:simplePos x="0" y="0"/>
          <wp:positionH relativeFrom="column">
            <wp:posOffset>4251528</wp:posOffset>
          </wp:positionH>
          <wp:positionV relativeFrom="paragraph">
            <wp:posOffset>-61519</wp:posOffset>
          </wp:positionV>
          <wp:extent cx="1320800" cy="1320800"/>
          <wp:effectExtent l="0" t="0" r="0" b="0"/>
          <wp:wrapThrough wrapText="bothSides">
            <wp:wrapPolygon edited="0">
              <wp:start x="0" y="0"/>
              <wp:lineTo x="0" y="21185"/>
              <wp:lineTo x="21185" y="21185"/>
              <wp:lineTo x="21185" y="0"/>
              <wp:lineTo x="0" y="0"/>
            </wp:wrapPolygon>
          </wp:wrapThrough>
          <wp:docPr id="1677380172" name="Picture 1677380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800" cy="132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C7A">
      <w:rPr>
        <w:noProof/>
      </w:rPr>
      <mc:AlternateContent>
        <mc:Choice Requires="wps">
          <w:drawing>
            <wp:anchor distT="0" distB="0" distL="114300" distR="114300" simplePos="0" relativeHeight="251670016" behindDoc="0" locked="1" layoutInCell="1" allowOverlap="0" wp14:anchorId="05C0A7A7" wp14:editId="38143FD7">
              <wp:simplePos x="0" y="0"/>
              <wp:positionH relativeFrom="page">
                <wp:posOffset>-32385</wp:posOffset>
              </wp:positionH>
              <wp:positionV relativeFrom="page">
                <wp:posOffset>-28575</wp:posOffset>
              </wp:positionV>
              <wp:extent cx="388620" cy="2321560"/>
              <wp:effectExtent l="0" t="0" r="0" b="2540"/>
              <wp:wrapNone/>
              <wp:docPr id="1640984204" name="Round Single Corner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88620" cy="2321560"/>
                      </a:xfrm>
                      <a:prstGeom prst="round1Rect">
                        <a:avLst/>
                      </a:prstGeom>
                      <a:solidFill>
                        <a:srgbClr val="800000"/>
                      </a:solidFill>
                      <a:ln w="12700" cap="flat" cmpd="sng" algn="ctr">
                        <a:noFill/>
                        <a:prstDash val="solid"/>
                        <a:miter lim="800000"/>
                      </a:ln>
                      <a:effectLst/>
                    </wps:spPr>
                    <wps:txbx>
                      <w:txbxContent>
                        <w:p w14:paraId="51D22170" w14:textId="498A945D" w:rsidR="008C1C7A" w:rsidRDefault="00411EA9" w:rsidP="008C1C7A">
                          <w:pPr>
                            <w:spacing w:before="0" w:after="0" w:line="240" w:lineRule="atLeast"/>
                            <w:ind w:left="0"/>
                            <w:jc w:val="center"/>
                            <w:rPr>
                              <w:rFonts w:ascii="Times New Roman" w:hAnsi="Times New Roman" w:cs="Times New Roman"/>
                              <w:color w:val="FFFFFF"/>
                              <w:sz w:val="22"/>
                              <w:szCs w:val="22"/>
                            </w:rPr>
                          </w:pPr>
                          <w:r>
                            <w:rPr>
                              <w:rFonts w:ascii="Times New Roman" w:hAnsi="Times New Roman" w:cs="Times New Roman"/>
                              <w:color w:val="FFFFFF"/>
                              <w:sz w:val="22"/>
                              <w:szCs w:val="22"/>
                            </w:rPr>
                            <w:t>Original</w:t>
                          </w:r>
                          <w:r w:rsidR="00BC6AB8">
                            <w:rPr>
                              <w:rFonts w:ascii="Times New Roman" w:hAnsi="Times New Roman" w:cs="Times New Roman"/>
                              <w:color w:val="FFFFFF"/>
                              <w:sz w:val="22"/>
                              <w:szCs w:val="22"/>
                            </w:rPr>
                            <w:t xml:space="preserve"> Article</w:t>
                          </w:r>
                        </w:p>
                        <w:p w14:paraId="055995B7" w14:textId="77777777" w:rsidR="008C1C7A" w:rsidRDefault="008C1C7A" w:rsidP="008C1C7A">
                          <w:pPr>
                            <w:ind w:left="0"/>
                            <w:rPr>
                              <w:color w:val="FFFFFF"/>
                            </w:rPr>
                          </w:pPr>
                        </w:p>
                        <w:p w14:paraId="58D140A8" w14:textId="77777777" w:rsidR="008C1C7A" w:rsidRDefault="008C1C7A" w:rsidP="008C1C7A">
                          <w:pPr>
                            <w:spacing w:before="0" w:after="0" w:line="240" w:lineRule="atLeast"/>
                            <w:ind w:left="0"/>
                            <w:jc w:val="center"/>
                            <w:rPr>
                              <w:rFonts w:ascii="Times New Roman" w:hAnsi="Times New Roman" w:cs="Times New Roman"/>
                              <w:color w:val="FFFFFF"/>
                              <w:sz w:val="22"/>
                              <w:szCs w:val="22"/>
                            </w:rPr>
                          </w:pPr>
                        </w:p>
                      </w:txbxContent>
                    </wps:txbx>
                    <wps:bodyPr rot="0" spcFirstLastPara="0" vertOverflow="overflow" horzOverflow="overflow" vert="vert270"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0A7A7" id="_x0000_s1027" style="position:absolute;left:0;text-align:left;margin-left:-2.55pt;margin-top:-2.25pt;width:30.6pt;height:182.8pt;flip:y;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388620,23215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" o:allowoverlap="f" adj="-11796480,,5400" path="m,l323849,v35772,,64771,28999,64771,64771l388620,2321560,,2321560,,xe" fillcolor="maroon" stroked="f" strokeweight="1pt">
              <v:stroke joinstyle="miter"/>
              <v:formulas/>
              <v:path arrowok="t" o:connecttype="custom" o:connectlocs="0,0;323849,0;388620,64771;388620,2321560;0,2321560;0,0" o:connectangles="0,0,0,0,0,0" textboxrect="0,0,388620,2321560"/>
              <v:textbox style="layout-flow:vertical;mso-layout-flow-alt:bottom-to-top">
                <w:txbxContent>
                  <w:p w14:paraId="51D22170" w14:textId="498A945D" w:rsidR="008C1C7A" w:rsidRDefault="00411EA9" w:rsidP="008C1C7A">
                    <w:pPr>
                      <w:spacing w:before="0" w:after="0" w:line="240" w:lineRule="atLeast"/>
                      <w:ind w:left="0"/>
                      <w:jc w:val="center"/>
                      <w:rPr>
                        <w:rFonts w:ascii="Times New Roman" w:hAnsi="Times New Roman" w:cs="Times New Roman"/>
                        <w:color w:val="FFFFFF"/>
                        <w:sz w:val="22"/>
                        <w:szCs w:val="22"/>
                      </w:rPr>
                    </w:pPr>
                    <w:r>
                      <w:rPr>
                        <w:rFonts w:ascii="Times New Roman" w:hAnsi="Times New Roman" w:cs="Times New Roman"/>
                        <w:color w:val="FFFFFF"/>
                        <w:sz w:val="22"/>
                        <w:szCs w:val="22"/>
                      </w:rPr>
                      <w:t>Original</w:t>
                    </w:r>
                    <w:r w:rsidR="00BC6AB8">
                      <w:rPr>
                        <w:rFonts w:ascii="Times New Roman" w:hAnsi="Times New Roman" w:cs="Times New Roman"/>
                        <w:color w:val="FFFFFF"/>
                        <w:sz w:val="22"/>
                        <w:szCs w:val="22"/>
                      </w:rPr>
                      <w:t xml:space="preserve"> Article</w:t>
                    </w:r>
                  </w:p>
                  <w:p w14:paraId="055995B7" w14:textId="77777777" w:rsidR="008C1C7A" w:rsidRDefault="008C1C7A" w:rsidP="008C1C7A">
                    <w:pPr>
                      <w:ind w:left="0"/>
                      <w:rPr>
                        <w:color w:val="FFFFFF"/>
                      </w:rPr>
                    </w:pPr>
                  </w:p>
                  <w:p w14:paraId="58D140A8" w14:textId="77777777" w:rsidR="008C1C7A" w:rsidRDefault="008C1C7A" w:rsidP="008C1C7A">
                    <w:pPr>
                      <w:spacing w:before="0" w:after="0" w:line="240" w:lineRule="atLeast"/>
                      <w:ind w:left="0"/>
                      <w:jc w:val="center"/>
                      <w:rPr>
                        <w:rFonts w:ascii="Times New Roman" w:hAnsi="Times New Roman" w:cs="Times New Roman"/>
                        <w:color w:val="FFFFFF"/>
                        <w:sz w:val="22"/>
                        <w:szCs w:val="22"/>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5F01"/>
    <w:multiLevelType w:val="hybridMultilevel"/>
    <w:tmpl w:val="C1CAE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E4775"/>
    <w:multiLevelType w:val="multilevel"/>
    <w:tmpl w:val="2AFC8D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2C1D9C"/>
    <w:multiLevelType w:val="hybridMultilevel"/>
    <w:tmpl w:val="2F961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1433A"/>
    <w:multiLevelType w:val="hybridMultilevel"/>
    <w:tmpl w:val="74183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60043"/>
    <w:multiLevelType w:val="hybridMultilevel"/>
    <w:tmpl w:val="076899E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437BDF"/>
    <w:multiLevelType w:val="hybridMultilevel"/>
    <w:tmpl w:val="8904F08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3238C6"/>
    <w:multiLevelType w:val="hybridMultilevel"/>
    <w:tmpl w:val="6032F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EB1060"/>
    <w:multiLevelType w:val="hybridMultilevel"/>
    <w:tmpl w:val="BCDE1042"/>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E46BFF"/>
    <w:multiLevelType w:val="hybridMultilevel"/>
    <w:tmpl w:val="A5D43C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210587"/>
    <w:multiLevelType w:val="multilevel"/>
    <w:tmpl w:val="5DA6084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193A1A"/>
    <w:multiLevelType w:val="multilevel"/>
    <w:tmpl w:val="7598B4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1C225F"/>
    <w:multiLevelType w:val="hybridMultilevel"/>
    <w:tmpl w:val="E49838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02C72"/>
    <w:multiLevelType w:val="hybridMultilevel"/>
    <w:tmpl w:val="BA221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3C3114"/>
    <w:multiLevelType w:val="hybridMultilevel"/>
    <w:tmpl w:val="D032A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7F05B8"/>
    <w:multiLevelType w:val="multilevel"/>
    <w:tmpl w:val="7196108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C672CF"/>
    <w:multiLevelType w:val="multilevel"/>
    <w:tmpl w:val="64384EC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436AA3"/>
    <w:multiLevelType w:val="hybridMultilevel"/>
    <w:tmpl w:val="732025C6"/>
    <w:lvl w:ilvl="0" w:tplc="22A0D944">
      <w:start w:val="1"/>
      <w:numFmt w:val="bullet"/>
      <w:lvlText w:val=""/>
      <w:lvlJc w:val="left"/>
      <w:pPr>
        <w:ind w:left="720" w:hanging="360"/>
      </w:pPr>
      <w:rPr>
        <w:rFonts w:ascii="Symbol" w:hAnsi="Symbol" w:hint="default"/>
        <w:color w:val="3B38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DC1005"/>
    <w:multiLevelType w:val="multilevel"/>
    <w:tmpl w:val="5DA6084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F94D93"/>
    <w:multiLevelType w:val="hybridMultilevel"/>
    <w:tmpl w:val="372E68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EA05D0"/>
    <w:multiLevelType w:val="hybridMultilevel"/>
    <w:tmpl w:val="CB144DF2"/>
    <w:lvl w:ilvl="0" w:tplc="04090019">
      <w:start w:val="1"/>
      <w:numFmt w:val="lowerLetter"/>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6A256500"/>
    <w:multiLevelType w:val="hybridMultilevel"/>
    <w:tmpl w:val="4D728552"/>
    <w:lvl w:ilvl="0" w:tplc="04090019">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CF11F84"/>
    <w:multiLevelType w:val="hybridMultilevel"/>
    <w:tmpl w:val="91804D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E4C1B38"/>
    <w:multiLevelType w:val="multilevel"/>
    <w:tmpl w:val="6E5881CC"/>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42447D1"/>
    <w:multiLevelType w:val="multilevel"/>
    <w:tmpl w:val="BB1A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5340095">
    <w:abstractNumId w:val="22"/>
  </w:num>
  <w:num w:numId="2" w16cid:durableId="1921478669">
    <w:abstractNumId w:val="1"/>
  </w:num>
  <w:num w:numId="3" w16cid:durableId="439302133">
    <w:abstractNumId w:val="10"/>
  </w:num>
  <w:num w:numId="4" w16cid:durableId="1157921803">
    <w:abstractNumId w:val="17"/>
  </w:num>
  <w:num w:numId="5" w16cid:durableId="416942765">
    <w:abstractNumId w:val="9"/>
  </w:num>
  <w:num w:numId="6" w16cid:durableId="1553734847">
    <w:abstractNumId w:val="18"/>
  </w:num>
  <w:num w:numId="7" w16cid:durableId="1767072111">
    <w:abstractNumId w:val="13"/>
  </w:num>
  <w:num w:numId="8" w16cid:durableId="1914318235">
    <w:abstractNumId w:val="20"/>
  </w:num>
  <w:num w:numId="9" w16cid:durableId="989794396">
    <w:abstractNumId w:val="19"/>
  </w:num>
  <w:num w:numId="10" w16cid:durableId="387724048">
    <w:abstractNumId w:val="11"/>
  </w:num>
  <w:num w:numId="11" w16cid:durableId="435830114">
    <w:abstractNumId w:val="5"/>
  </w:num>
  <w:num w:numId="12" w16cid:durableId="142818796">
    <w:abstractNumId w:val="2"/>
  </w:num>
  <w:num w:numId="13" w16cid:durableId="1041200391">
    <w:abstractNumId w:val="8"/>
  </w:num>
  <w:num w:numId="14" w16cid:durableId="722678087">
    <w:abstractNumId w:val="7"/>
  </w:num>
  <w:num w:numId="15" w16cid:durableId="869803661">
    <w:abstractNumId w:val="21"/>
  </w:num>
  <w:num w:numId="16" w16cid:durableId="877624927">
    <w:abstractNumId w:val="4"/>
  </w:num>
  <w:num w:numId="17" w16cid:durableId="2045132664">
    <w:abstractNumId w:val="3"/>
  </w:num>
  <w:num w:numId="18" w16cid:durableId="1560365514">
    <w:abstractNumId w:val="23"/>
  </w:num>
  <w:num w:numId="19" w16cid:durableId="878012117">
    <w:abstractNumId w:val="0"/>
  </w:num>
  <w:num w:numId="20" w16cid:durableId="1557278434">
    <w:abstractNumId w:val="16"/>
  </w:num>
  <w:num w:numId="21" w16cid:durableId="1811744601">
    <w:abstractNumId w:val="6"/>
  </w:num>
  <w:num w:numId="22" w16cid:durableId="1099451762">
    <w:abstractNumId w:val="12"/>
  </w:num>
  <w:num w:numId="23" w16cid:durableId="2090149213">
    <w:abstractNumId w:val="14"/>
  </w:num>
  <w:num w:numId="24" w16cid:durableId="16215229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rawingGridVerticalSpacing w:val="163"/>
  <w:displayHorizontalDrawingGridEvery w:val="2"/>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wFiY0tjE0NTE0MTSyUdpeDU4uLM/DyQAiOjWgD6hOEgLQAAAA=="/>
    <w:docVar w:name="EN.InstantFormat" w:val="&lt;ENInstantFormat&gt;&lt;Enabled&gt;0&lt;/Enabled&gt;&lt;ScanUnformatted&gt;1&lt;/ScanUnformatted&gt;&lt;ScanChanges&gt;1&lt;/ScanChanges&gt;&lt;Suspended&gt;0&lt;/Suspended&gt;&lt;/ENInstantFormat&gt;"/>
    <w:docVar w:name="EN.Layout" w:val="&lt;ENLayout&gt;&lt;Style&gt;Narra J&lt;/Style&gt;&lt;LeftDelim&gt;{&lt;/LeftDelim&gt;&lt;RightDelim&gt;}&lt;/RightDelim&gt;&lt;FontName&gt;Georgi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e2w5t9zq9fw9rep0zspe2ra5eavdfadzzs5&quot;&gt;Cranio&lt;record-ids&gt;&lt;item&gt;121&lt;/item&gt;&lt;item&gt;122&lt;/item&gt;&lt;item&gt;123&lt;/item&gt;&lt;item&gt;124&lt;/item&gt;&lt;item&gt;125&lt;/item&gt;&lt;item&gt;126&lt;/item&gt;&lt;item&gt;127&lt;/item&gt;&lt;item&gt;183&lt;/item&gt;&lt;item&gt;184&lt;/item&gt;&lt;/record-ids&gt;&lt;/item&gt;&lt;/Libraries&gt;"/>
  </w:docVars>
  <w:rsids>
    <w:rsidRoot w:val="00B50ED2"/>
    <w:rsid w:val="FCF7A47F"/>
    <w:rsid w:val="0000031D"/>
    <w:rsid w:val="00000642"/>
    <w:rsid w:val="00001679"/>
    <w:rsid w:val="000018D7"/>
    <w:rsid w:val="00001D35"/>
    <w:rsid w:val="00003915"/>
    <w:rsid w:val="000045A6"/>
    <w:rsid w:val="000056E0"/>
    <w:rsid w:val="00005909"/>
    <w:rsid w:val="0000692B"/>
    <w:rsid w:val="00007097"/>
    <w:rsid w:val="00007DEF"/>
    <w:rsid w:val="00007F8E"/>
    <w:rsid w:val="0001067C"/>
    <w:rsid w:val="00010CA1"/>
    <w:rsid w:val="00010CF3"/>
    <w:rsid w:val="0001190F"/>
    <w:rsid w:val="000124F9"/>
    <w:rsid w:val="000134E1"/>
    <w:rsid w:val="00013DA2"/>
    <w:rsid w:val="000144C1"/>
    <w:rsid w:val="00014D72"/>
    <w:rsid w:val="00014FBF"/>
    <w:rsid w:val="00015211"/>
    <w:rsid w:val="000158A9"/>
    <w:rsid w:val="00020134"/>
    <w:rsid w:val="00021441"/>
    <w:rsid w:val="00022481"/>
    <w:rsid w:val="00022D70"/>
    <w:rsid w:val="0002320D"/>
    <w:rsid w:val="0002335C"/>
    <w:rsid w:val="0002383F"/>
    <w:rsid w:val="00023ED2"/>
    <w:rsid w:val="0002436D"/>
    <w:rsid w:val="00025162"/>
    <w:rsid w:val="00027224"/>
    <w:rsid w:val="000273A7"/>
    <w:rsid w:val="000301A7"/>
    <w:rsid w:val="000313E5"/>
    <w:rsid w:val="00031721"/>
    <w:rsid w:val="00031C34"/>
    <w:rsid w:val="00032AD3"/>
    <w:rsid w:val="00032E7D"/>
    <w:rsid w:val="00033908"/>
    <w:rsid w:val="00035A81"/>
    <w:rsid w:val="0003629E"/>
    <w:rsid w:val="0003762E"/>
    <w:rsid w:val="00040842"/>
    <w:rsid w:val="00040BD0"/>
    <w:rsid w:val="000415A1"/>
    <w:rsid w:val="000417CE"/>
    <w:rsid w:val="00042E35"/>
    <w:rsid w:val="000430BC"/>
    <w:rsid w:val="0004401B"/>
    <w:rsid w:val="00044ABB"/>
    <w:rsid w:val="00044AD5"/>
    <w:rsid w:val="00044AF2"/>
    <w:rsid w:val="00045F98"/>
    <w:rsid w:val="00046547"/>
    <w:rsid w:val="00046C52"/>
    <w:rsid w:val="00047AFF"/>
    <w:rsid w:val="000507C3"/>
    <w:rsid w:val="00050E23"/>
    <w:rsid w:val="00052943"/>
    <w:rsid w:val="0005503D"/>
    <w:rsid w:val="000569FE"/>
    <w:rsid w:val="00057278"/>
    <w:rsid w:val="00057963"/>
    <w:rsid w:val="000600EC"/>
    <w:rsid w:val="00060804"/>
    <w:rsid w:val="00060D7C"/>
    <w:rsid w:val="00060EDC"/>
    <w:rsid w:val="00061DE9"/>
    <w:rsid w:val="00063E97"/>
    <w:rsid w:val="000644F0"/>
    <w:rsid w:val="00064A7D"/>
    <w:rsid w:val="00066E3D"/>
    <w:rsid w:val="00070CFE"/>
    <w:rsid w:val="00071670"/>
    <w:rsid w:val="00071A9E"/>
    <w:rsid w:val="00072A11"/>
    <w:rsid w:val="00073077"/>
    <w:rsid w:val="00073B11"/>
    <w:rsid w:val="00074173"/>
    <w:rsid w:val="00075604"/>
    <w:rsid w:val="0007561F"/>
    <w:rsid w:val="00076CD7"/>
    <w:rsid w:val="00076DCB"/>
    <w:rsid w:val="00076EC4"/>
    <w:rsid w:val="00077D71"/>
    <w:rsid w:val="0008012B"/>
    <w:rsid w:val="0008114B"/>
    <w:rsid w:val="000814DE"/>
    <w:rsid w:val="00081EF4"/>
    <w:rsid w:val="000821D1"/>
    <w:rsid w:val="00082910"/>
    <w:rsid w:val="0008322B"/>
    <w:rsid w:val="00083D91"/>
    <w:rsid w:val="00085D03"/>
    <w:rsid w:val="00085E9A"/>
    <w:rsid w:val="00086827"/>
    <w:rsid w:val="0009007B"/>
    <w:rsid w:val="00090D56"/>
    <w:rsid w:val="000915DF"/>
    <w:rsid w:val="00092B6A"/>
    <w:rsid w:val="00092E02"/>
    <w:rsid w:val="00092FBA"/>
    <w:rsid w:val="00093683"/>
    <w:rsid w:val="00093B90"/>
    <w:rsid w:val="00094102"/>
    <w:rsid w:val="0009411F"/>
    <w:rsid w:val="00096923"/>
    <w:rsid w:val="00096ADA"/>
    <w:rsid w:val="000976D6"/>
    <w:rsid w:val="000A04B1"/>
    <w:rsid w:val="000A0BE0"/>
    <w:rsid w:val="000A0C70"/>
    <w:rsid w:val="000A19A0"/>
    <w:rsid w:val="000A1AD5"/>
    <w:rsid w:val="000A3E9B"/>
    <w:rsid w:val="000A4855"/>
    <w:rsid w:val="000A5EF5"/>
    <w:rsid w:val="000A7766"/>
    <w:rsid w:val="000B1DE2"/>
    <w:rsid w:val="000B2D83"/>
    <w:rsid w:val="000B3851"/>
    <w:rsid w:val="000B5BA2"/>
    <w:rsid w:val="000B679A"/>
    <w:rsid w:val="000B6E13"/>
    <w:rsid w:val="000B78AB"/>
    <w:rsid w:val="000B7931"/>
    <w:rsid w:val="000B7CD8"/>
    <w:rsid w:val="000C04B3"/>
    <w:rsid w:val="000C07D5"/>
    <w:rsid w:val="000C4D4E"/>
    <w:rsid w:val="000C5B17"/>
    <w:rsid w:val="000C61D3"/>
    <w:rsid w:val="000C6871"/>
    <w:rsid w:val="000D10C5"/>
    <w:rsid w:val="000D1883"/>
    <w:rsid w:val="000D1B0C"/>
    <w:rsid w:val="000D1E65"/>
    <w:rsid w:val="000D1F50"/>
    <w:rsid w:val="000D2200"/>
    <w:rsid w:val="000D27B2"/>
    <w:rsid w:val="000D2874"/>
    <w:rsid w:val="000D2AE1"/>
    <w:rsid w:val="000D6A69"/>
    <w:rsid w:val="000D6DB6"/>
    <w:rsid w:val="000D765E"/>
    <w:rsid w:val="000D765F"/>
    <w:rsid w:val="000D7AA3"/>
    <w:rsid w:val="000E067B"/>
    <w:rsid w:val="000E1420"/>
    <w:rsid w:val="000E2022"/>
    <w:rsid w:val="000E3DE2"/>
    <w:rsid w:val="000E406B"/>
    <w:rsid w:val="000E4426"/>
    <w:rsid w:val="000E5F10"/>
    <w:rsid w:val="000E6666"/>
    <w:rsid w:val="000E6A3F"/>
    <w:rsid w:val="000E79DD"/>
    <w:rsid w:val="000E7A61"/>
    <w:rsid w:val="000E7B3F"/>
    <w:rsid w:val="000E7E6C"/>
    <w:rsid w:val="000F0D15"/>
    <w:rsid w:val="000F1BB2"/>
    <w:rsid w:val="000F1C37"/>
    <w:rsid w:val="000F29EE"/>
    <w:rsid w:val="000F3391"/>
    <w:rsid w:val="000F3F7E"/>
    <w:rsid w:val="000F42B6"/>
    <w:rsid w:val="000F4EBD"/>
    <w:rsid w:val="000F663A"/>
    <w:rsid w:val="001001E5"/>
    <w:rsid w:val="00100974"/>
    <w:rsid w:val="00100F80"/>
    <w:rsid w:val="00102718"/>
    <w:rsid w:val="00103F21"/>
    <w:rsid w:val="00104301"/>
    <w:rsid w:val="001076A2"/>
    <w:rsid w:val="00107791"/>
    <w:rsid w:val="00107FF0"/>
    <w:rsid w:val="00110F83"/>
    <w:rsid w:val="0011144B"/>
    <w:rsid w:val="00114C83"/>
    <w:rsid w:val="001153CB"/>
    <w:rsid w:val="00115FD8"/>
    <w:rsid w:val="00117F85"/>
    <w:rsid w:val="00120384"/>
    <w:rsid w:val="001209A6"/>
    <w:rsid w:val="001221C6"/>
    <w:rsid w:val="00122DA7"/>
    <w:rsid w:val="0012408E"/>
    <w:rsid w:val="0012484B"/>
    <w:rsid w:val="00124923"/>
    <w:rsid w:val="001250A2"/>
    <w:rsid w:val="00125474"/>
    <w:rsid w:val="001254B5"/>
    <w:rsid w:val="001257C9"/>
    <w:rsid w:val="00126AA6"/>
    <w:rsid w:val="0012789C"/>
    <w:rsid w:val="00130A93"/>
    <w:rsid w:val="0013459F"/>
    <w:rsid w:val="00135B1F"/>
    <w:rsid w:val="00135EF3"/>
    <w:rsid w:val="0013608D"/>
    <w:rsid w:val="00136A4E"/>
    <w:rsid w:val="00141BBB"/>
    <w:rsid w:val="001424E4"/>
    <w:rsid w:val="0014407D"/>
    <w:rsid w:val="0014499C"/>
    <w:rsid w:val="001464C7"/>
    <w:rsid w:val="001467C3"/>
    <w:rsid w:val="001472A9"/>
    <w:rsid w:val="0014797F"/>
    <w:rsid w:val="00147E4C"/>
    <w:rsid w:val="00150717"/>
    <w:rsid w:val="001508A4"/>
    <w:rsid w:val="00150C9E"/>
    <w:rsid w:val="00150FC9"/>
    <w:rsid w:val="0015124F"/>
    <w:rsid w:val="0015136D"/>
    <w:rsid w:val="00151DAA"/>
    <w:rsid w:val="00152C60"/>
    <w:rsid w:val="0015313C"/>
    <w:rsid w:val="00153375"/>
    <w:rsid w:val="0015453A"/>
    <w:rsid w:val="001548E3"/>
    <w:rsid w:val="00154A8D"/>
    <w:rsid w:val="00155AA4"/>
    <w:rsid w:val="00156205"/>
    <w:rsid w:val="001564CB"/>
    <w:rsid w:val="0015652E"/>
    <w:rsid w:val="001567A0"/>
    <w:rsid w:val="00156DEE"/>
    <w:rsid w:val="00160128"/>
    <w:rsid w:val="00160E20"/>
    <w:rsid w:val="00161793"/>
    <w:rsid w:val="001620F5"/>
    <w:rsid w:val="00162AFF"/>
    <w:rsid w:val="001637EF"/>
    <w:rsid w:val="00165CBB"/>
    <w:rsid w:val="00165F0E"/>
    <w:rsid w:val="00166551"/>
    <w:rsid w:val="001665FA"/>
    <w:rsid w:val="00167969"/>
    <w:rsid w:val="00167C34"/>
    <w:rsid w:val="00167C83"/>
    <w:rsid w:val="00170BED"/>
    <w:rsid w:val="00170DC6"/>
    <w:rsid w:val="00170F26"/>
    <w:rsid w:val="001710E5"/>
    <w:rsid w:val="00171148"/>
    <w:rsid w:val="0017210B"/>
    <w:rsid w:val="001729F3"/>
    <w:rsid w:val="00172D9B"/>
    <w:rsid w:val="00173478"/>
    <w:rsid w:val="001744E1"/>
    <w:rsid w:val="00174A9F"/>
    <w:rsid w:val="001750D2"/>
    <w:rsid w:val="0017585F"/>
    <w:rsid w:val="00175A93"/>
    <w:rsid w:val="00176936"/>
    <w:rsid w:val="00176B16"/>
    <w:rsid w:val="00177F17"/>
    <w:rsid w:val="00180150"/>
    <w:rsid w:val="0018023B"/>
    <w:rsid w:val="00180985"/>
    <w:rsid w:val="00181381"/>
    <w:rsid w:val="0018225D"/>
    <w:rsid w:val="00182726"/>
    <w:rsid w:val="00182C4E"/>
    <w:rsid w:val="00184097"/>
    <w:rsid w:val="00184780"/>
    <w:rsid w:val="00185289"/>
    <w:rsid w:val="00185921"/>
    <w:rsid w:val="00186DC7"/>
    <w:rsid w:val="0019271C"/>
    <w:rsid w:val="00192F98"/>
    <w:rsid w:val="00193858"/>
    <w:rsid w:val="001938AF"/>
    <w:rsid w:val="001954D7"/>
    <w:rsid w:val="00196661"/>
    <w:rsid w:val="00196A6E"/>
    <w:rsid w:val="00196FB7"/>
    <w:rsid w:val="001972C8"/>
    <w:rsid w:val="001A090F"/>
    <w:rsid w:val="001A135A"/>
    <w:rsid w:val="001A2364"/>
    <w:rsid w:val="001A43AD"/>
    <w:rsid w:val="001A466B"/>
    <w:rsid w:val="001A4711"/>
    <w:rsid w:val="001A4784"/>
    <w:rsid w:val="001A479E"/>
    <w:rsid w:val="001A51F1"/>
    <w:rsid w:val="001A5DDD"/>
    <w:rsid w:val="001A6333"/>
    <w:rsid w:val="001A69AD"/>
    <w:rsid w:val="001A77E9"/>
    <w:rsid w:val="001B1C3D"/>
    <w:rsid w:val="001B20B2"/>
    <w:rsid w:val="001B21F1"/>
    <w:rsid w:val="001B36FA"/>
    <w:rsid w:val="001B4232"/>
    <w:rsid w:val="001B51EE"/>
    <w:rsid w:val="001B5336"/>
    <w:rsid w:val="001B5BC2"/>
    <w:rsid w:val="001B5D6B"/>
    <w:rsid w:val="001B5E76"/>
    <w:rsid w:val="001B6173"/>
    <w:rsid w:val="001B6537"/>
    <w:rsid w:val="001B7606"/>
    <w:rsid w:val="001B76DF"/>
    <w:rsid w:val="001C1743"/>
    <w:rsid w:val="001C32E9"/>
    <w:rsid w:val="001C32EB"/>
    <w:rsid w:val="001C47DA"/>
    <w:rsid w:val="001C4FAE"/>
    <w:rsid w:val="001C507D"/>
    <w:rsid w:val="001C5707"/>
    <w:rsid w:val="001C6AF0"/>
    <w:rsid w:val="001C781B"/>
    <w:rsid w:val="001C7C31"/>
    <w:rsid w:val="001D0B45"/>
    <w:rsid w:val="001D1639"/>
    <w:rsid w:val="001D1659"/>
    <w:rsid w:val="001D16CB"/>
    <w:rsid w:val="001D1A20"/>
    <w:rsid w:val="001D1F8D"/>
    <w:rsid w:val="001D30D8"/>
    <w:rsid w:val="001D3E6B"/>
    <w:rsid w:val="001D3EFD"/>
    <w:rsid w:val="001D403E"/>
    <w:rsid w:val="001D47EE"/>
    <w:rsid w:val="001D5DF9"/>
    <w:rsid w:val="001D6F52"/>
    <w:rsid w:val="001E094F"/>
    <w:rsid w:val="001E1422"/>
    <w:rsid w:val="001E1D86"/>
    <w:rsid w:val="001E311C"/>
    <w:rsid w:val="001E3EA4"/>
    <w:rsid w:val="001E3F93"/>
    <w:rsid w:val="001E4EED"/>
    <w:rsid w:val="001E50AC"/>
    <w:rsid w:val="001E54E0"/>
    <w:rsid w:val="001E6A20"/>
    <w:rsid w:val="001E7909"/>
    <w:rsid w:val="001F33C4"/>
    <w:rsid w:val="001F44DC"/>
    <w:rsid w:val="001F6A06"/>
    <w:rsid w:val="001F78A7"/>
    <w:rsid w:val="001F7E2F"/>
    <w:rsid w:val="001F7F17"/>
    <w:rsid w:val="00200391"/>
    <w:rsid w:val="00200C96"/>
    <w:rsid w:val="00200EDE"/>
    <w:rsid w:val="002014D1"/>
    <w:rsid w:val="00203C30"/>
    <w:rsid w:val="002047E2"/>
    <w:rsid w:val="002065C6"/>
    <w:rsid w:val="002078B1"/>
    <w:rsid w:val="00207E60"/>
    <w:rsid w:val="00211FD6"/>
    <w:rsid w:val="00212992"/>
    <w:rsid w:val="00213137"/>
    <w:rsid w:val="00213844"/>
    <w:rsid w:val="00213C30"/>
    <w:rsid w:val="00214209"/>
    <w:rsid w:val="002152CD"/>
    <w:rsid w:val="00215DDF"/>
    <w:rsid w:val="002160CB"/>
    <w:rsid w:val="002161D3"/>
    <w:rsid w:val="002170B5"/>
    <w:rsid w:val="00220583"/>
    <w:rsid w:val="0022080E"/>
    <w:rsid w:val="00222144"/>
    <w:rsid w:val="002225F5"/>
    <w:rsid w:val="002232A8"/>
    <w:rsid w:val="00223757"/>
    <w:rsid w:val="002240C7"/>
    <w:rsid w:val="002243A1"/>
    <w:rsid w:val="002259AA"/>
    <w:rsid w:val="002261B9"/>
    <w:rsid w:val="002274EF"/>
    <w:rsid w:val="002300A4"/>
    <w:rsid w:val="00230270"/>
    <w:rsid w:val="002311B7"/>
    <w:rsid w:val="00232163"/>
    <w:rsid w:val="00232785"/>
    <w:rsid w:val="0023334B"/>
    <w:rsid w:val="00235608"/>
    <w:rsid w:val="00237378"/>
    <w:rsid w:val="00237F24"/>
    <w:rsid w:val="00240D5A"/>
    <w:rsid w:val="00241AE7"/>
    <w:rsid w:val="00241B49"/>
    <w:rsid w:val="00241C8B"/>
    <w:rsid w:val="00243CF1"/>
    <w:rsid w:val="00244824"/>
    <w:rsid w:val="00244C19"/>
    <w:rsid w:val="00245F22"/>
    <w:rsid w:val="0024745D"/>
    <w:rsid w:val="00253F94"/>
    <w:rsid w:val="00255972"/>
    <w:rsid w:val="00255D34"/>
    <w:rsid w:val="002570D8"/>
    <w:rsid w:val="002573A0"/>
    <w:rsid w:val="002604D8"/>
    <w:rsid w:val="00260721"/>
    <w:rsid w:val="00260DFD"/>
    <w:rsid w:val="002612F5"/>
    <w:rsid w:val="00261638"/>
    <w:rsid w:val="00261878"/>
    <w:rsid w:val="00262BC1"/>
    <w:rsid w:val="00264FD8"/>
    <w:rsid w:val="0026505F"/>
    <w:rsid w:val="00265AE8"/>
    <w:rsid w:val="002664A9"/>
    <w:rsid w:val="00267030"/>
    <w:rsid w:val="002670C2"/>
    <w:rsid w:val="002701B3"/>
    <w:rsid w:val="002705D9"/>
    <w:rsid w:val="002714CF"/>
    <w:rsid w:val="00271F27"/>
    <w:rsid w:val="00273817"/>
    <w:rsid w:val="0027472E"/>
    <w:rsid w:val="002753AC"/>
    <w:rsid w:val="002753B5"/>
    <w:rsid w:val="002757FC"/>
    <w:rsid w:val="002771A2"/>
    <w:rsid w:val="002774B2"/>
    <w:rsid w:val="0027764D"/>
    <w:rsid w:val="00277FD2"/>
    <w:rsid w:val="002800CB"/>
    <w:rsid w:val="00280E68"/>
    <w:rsid w:val="00280E92"/>
    <w:rsid w:val="0028137D"/>
    <w:rsid w:val="00282478"/>
    <w:rsid w:val="00283988"/>
    <w:rsid w:val="00283A1B"/>
    <w:rsid w:val="002848C9"/>
    <w:rsid w:val="00285434"/>
    <w:rsid w:val="002854B2"/>
    <w:rsid w:val="00285679"/>
    <w:rsid w:val="00286425"/>
    <w:rsid w:val="00286A68"/>
    <w:rsid w:val="00287A81"/>
    <w:rsid w:val="00287CA0"/>
    <w:rsid w:val="00290CF6"/>
    <w:rsid w:val="00290D50"/>
    <w:rsid w:val="002911E9"/>
    <w:rsid w:val="0029171E"/>
    <w:rsid w:val="00291B2F"/>
    <w:rsid w:val="00291D2D"/>
    <w:rsid w:val="00293B95"/>
    <w:rsid w:val="00294A8A"/>
    <w:rsid w:val="00294E86"/>
    <w:rsid w:val="002953EF"/>
    <w:rsid w:val="00295D29"/>
    <w:rsid w:val="00297511"/>
    <w:rsid w:val="002A040F"/>
    <w:rsid w:val="002A04A6"/>
    <w:rsid w:val="002A0ACE"/>
    <w:rsid w:val="002A0D74"/>
    <w:rsid w:val="002A26EC"/>
    <w:rsid w:val="002A29F3"/>
    <w:rsid w:val="002A5A4E"/>
    <w:rsid w:val="002A5E3E"/>
    <w:rsid w:val="002A71B3"/>
    <w:rsid w:val="002B0270"/>
    <w:rsid w:val="002B0BB3"/>
    <w:rsid w:val="002B15B0"/>
    <w:rsid w:val="002B1E27"/>
    <w:rsid w:val="002B1FF5"/>
    <w:rsid w:val="002B2867"/>
    <w:rsid w:val="002B28CC"/>
    <w:rsid w:val="002B30B9"/>
    <w:rsid w:val="002B4B27"/>
    <w:rsid w:val="002B4ECD"/>
    <w:rsid w:val="002B77CF"/>
    <w:rsid w:val="002B7925"/>
    <w:rsid w:val="002C244F"/>
    <w:rsid w:val="002C264C"/>
    <w:rsid w:val="002C28DD"/>
    <w:rsid w:val="002C32B6"/>
    <w:rsid w:val="002C3CEE"/>
    <w:rsid w:val="002C41EB"/>
    <w:rsid w:val="002C5541"/>
    <w:rsid w:val="002C56BB"/>
    <w:rsid w:val="002D0165"/>
    <w:rsid w:val="002D0433"/>
    <w:rsid w:val="002D05A2"/>
    <w:rsid w:val="002D08F6"/>
    <w:rsid w:val="002D3E80"/>
    <w:rsid w:val="002D41AB"/>
    <w:rsid w:val="002D433E"/>
    <w:rsid w:val="002D4988"/>
    <w:rsid w:val="002D52D8"/>
    <w:rsid w:val="002D573C"/>
    <w:rsid w:val="002D5DD1"/>
    <w:rsid w:val="002D7605"/>
    <w:rsid w:val="002D7734"/>
    <w:rsid w:val="002E0284"/>
    <w:rsid w:val="002E2F38"/>
    <w:rsid w:val="002E322B"/>
    <w:rsid w:val="002E4104"/>
    <w:rsid w:val="002E4780"/>
    <w:rsid w:val="002E5302"/>
    <w:rsid w:val="002E683C"/>
    <w:rsid w:val="002E6EB0"/>
    <w:rsid w:val="002E7172"/>
    <w:rsid w:val="002E7E66"/>
    <w:rsid w:val="002F0257"/>
    <w:rsid w:val="002F09A6"/>
    <w:rsid w:val="002F161C"/>
    <w:rsid w:val="002F2662"/>
    <w:rsid w:val="002F47FC"/>
    <w:rsid w:val="002F4B20"/>
    <w:rsid w:val="002F4BD4"/>
    <w:rsid w:val="002F4DA7"/>
    <w:rsid w:val="003001AD"/>
    <w:rsid w:val="003007E8"/>
    <w:rsid w:val="00300D76"/>
    <w:rsid w:val="00302163"/>
    <w:rsid w:val="00302CFE"/>
    <w:rsid w:val="00303853"/>
    <w:rsid w:val="00303C4C"/>
    <w:rsid w:val="00303C8F"/>
    <w:rsid w:val="0030553F"/>
    <w:rsid w:val="00310426"/>
    <w:rsid w:val="003111C8"/>
    <w:rsid w:val="00312718"/>
    <w:rsid w:val="003135C1"/>
    <w:rsid w:val="0031470E"/>
    <w:rsid w:val="00314749"/>
    <w:rsid w:val="003160DF"/>
    <w:rsid w:val="003171C5"/>
    <w:rsid w:val="003171DD"/>
    <w:rsid w:val="00317F36"/>
    <w:rsid w:val="00321432"/>
    <w:rsid w:val="00321599"/>
    <w:rsid w:val="003228C8"/>
    <w:rsid w:val="00322B6D"/>
    <w:rsid w:val="0032324F"/>
    <w:rsid w:val="00325542"/>
    <w:rsid w:val="003256E2"/>
    <w:rsid w:val="00326A6E"/>
    <w:rsid w:val="00326E11"/>
    <w:rsid w:val="003277E4"/>
    <w:rsid w:val="00327C98"/>
    <w:rsid w:val="00327F66"/>
    <w:rsid w:val="00330203"/>
    <w:rsid w:val="00330E97"/>
    <w:rsid w:val="003310FC"/>
    <w:rsid w:val="00331D85"/>
    <w:rsid w:val="00333F59"/>
    <w:rsid w:val="00334275"/>
    <w:rsid w:val="003358A0"/>
    <w:rsid w:val="00335962"/>
    <w:rsid w:val="003369BC"/>
    <w:rsid w:val="0033734D"/>
    <w:rsid w:val="003400C2"/>
    <w:rsid w:val="003420A9"/>
    <w:rsid w:val="00342468"/>
    <w:rsid w:val="00342495"/>
    <w:rsid w:val="00343572"/>
    <w:rsid w:val="00343702"/>
    <w:rsid w:val="003453D3"/>
    <w:rsid w:val="00346A27"/>
    <w:rsid w:val="00346D4E"/>
    <w:rsid w:val="00347D11"/>
    <w:rsid w:val="00347FAA"/>
    <w:rsid w:val="00352127"/>
    <w:rsid w:val="003527CC"/>
    <w:rsid w:val="003533C9"/>
    <w:rsid w:val="00353FB3"/>
    <w:rsid w:val="00355762"/>
    <w:rsid w:val="00356AF3"/>
    <w:rsid w:val="00356F0C"/>
    <w:rsid w:val="0035770F"/>
    <w:rsid w:val="0035789E"/>
    <w:rsid w:val="00360D7F"/>
    <w:rsid w:val="003621FE"/>
    <w:rsid w:val="00362558"/>
    <w:rsid w:val="00362CB8"/>
    <w:rsid w:val="003632BB"/>
    <w:rsid w:val="003637EB"/>
    <w:rsid w:val="00364497"/>
    <w:rsid w:val="003646C9"/>
    <w:rsid w:val="00364BCD"/>
    <w:rsid w:val="00364EA3"/>
    <w:rsid w:val="00365AAB"/>
    <w:rsid w:val="0036751F"/>
    <w:rsid w:val="00367547"/>
    <w:rsid w:val="00367DDA"/>
    <w:rsid w:val="003703DA"/>
    <w:rsid w:val="00370B98"/>
    <w:rsid w:val="0037194E"/>
    <w:rsid w:val="00372471"/>
    <w:rsid w:val="00372B0F"/>
    <w:rsid w:val="00372BE3"/>
    <w:rsid w:val="00373B05"/>
    <w:rsid w:val="00373E83"/>
    <w:rsid w:val="00374228"/>
    <w:rsid w:val="0037478C"/>
    <w:rsid w:val="003748A5"/>
    <w:rsid w:val="00375B5B"/>
    <w:rsid w:val="00376C48"/>
    <w:rsid w:val="00377592"/>
    <w:rsid w:val="00381D7B"/>
    <w:rsid w:val="00381F21"/>
    <w:rsid w:val="00383058"/>
    <w:rsid w:val="00383088"/>
    <w:rsid w:val="003854E5"/>
    <w:rsid w:val="00386161"/>
    <w:rsid w:val="00386CC6"/>
    <w:rsid w:val="003870B6"/>
    <w:rsid w:val="0038793A"/>
    <w:rsid w:val="00387C9E"/>
    <w:rsid w:val="00390F60"/>
    <w:rsid w:val="003913D1"/>
    <w:rsid w:val="00391A3B"/>
    <w:rsid w:val="003926C6"/>
    <w:rsid w:val="003927E6"/>
    <w:rsid w:val="00392F83"/>
    <w:rsid w:val="00393602"/>
    <w:rsid w:val="00393993"/>
    <w:rsid w:val="003A0039"/>
    <w:rsid w:val="003A0A0B"/>
    <w:rsid w:val="003A1CF7"/>
    <w:rsid w:val="003A274C"/>
    <w:rsid w:val="003A2805"/>
    <w:rsid w:val="003A4D21"/>
    <w:rsid w:val="003A63D3"/>
    <w:rsid w:val="003A66A2"/>
    <w:rsid w:val="003A68AD"/>
    <w:rsid w:val="003A7A83"/>
    <w:rsid w:val="003B0247"/>
    <w:rsid w:val="003B0592"/>
    <w:rsid w:val="003B0C1E"/>
    <w:rsid w:val="003B0DA9"/>
    <w:rsid w:val="003B13D6"/>
    <w:rsid w:val="003B17A8"/>
    <w:rsid w:val="003B1EDD"/>
    <w:rsid w:val="003B1FFE"/>
    <w:rsid w:val="003B2A2E"/>
    <w:rsid w:val="003B2DAB"/>
    <w:rsid w:val="003B2ED1"/>
    <w:rsid w:val="003B4669"/>
    <w:rsid w:val="003B63A7"/>
    <w:rsid w:val="003B74E1"/>
    <w:rsid w:val="003B7E90"/>
    <w:rsid w:val="003C06B4"/>
    <w:rsid w:val="003C162D"/>
    <w:rsid w:val="003C1911"/>
    <w:rsid w:val="003C4ADB"/>
    <w:rsid w:val="003C5271"/>
    <w:rsid w:val="003C59A3"/>
    <w:rsid w:val="003C5F16"/>
    <w:rsid w:val="003C79DC"/>
    <w:rsid w:val="003D0E3D"/>
    <w:rsid w:val="003D311F"/>
    <w:rsid w:val="003D3366"/>
    <w:rsid w:val="003D3A43"/>
    <w:rsid w:val="003D415F"/>
    <w:rsid w:val="003D4547"/>
    <w:rsid w:val="003D4C96"/>
    <w:rsid w:val="003D4DCB"/>
    <w:rsid w:val="003D5842"/>
    <w:rsid w:val="003D793D"/>
    <w:rsid w:val="003D7ACF"/>
    <w:rsid w:val="003E12D7"/>
    <w:rsid w:val="003E36BD"/>
    <w:rsid w:val="003E3D9A"/>
    <w:rsid w:val="003E3ED1"/>
    <w:rsid w:val="003E4188"/>
    <w:rsid w:val="003E429C"/>
    <w:rsid w:val="003E4977"/>
    <w:rsid w:val="003E49E7"/>
    <w:rsid w:val="003E4B72"/>
    <w:rsid w:val="003E58E1"/>
    <w:rsid w:val="003E5C31"/>
    <w:rsid w:val="003E6CBD"/>
    <w:rsid w:val="003E6D70"/>
    <w:rsid w:val="003E781D"/>
    <w:rsid w:val="003E7822"/>
    <w:rsid w:val="003F18B7"/>
    <w:rsid w:val="003F26DC"/>
    <w:rsid w:val="003F3ADB"/>
    <w:rsid w:val="003F500E"/>
    <w:rsid w:val="003F6216"/>
    <w:rsid w:val="003F69B0"/>
    <w:rsid w:val="003F6F2D"/>
    <w:rsid w:val="003F797B"/>
    <w:rsid w:val="004003B8"/>
    <w:rsid w:val="0040051B"/>
    <w:rsid w:val="00400930"/>
    <w:rsid w:val="00400E2D"/>
    <w:rsid w:val="00403661"/>
    <w:rsid w:val="00403C73"/>
    <w:rsid w:val="004050B5"/>
    <w:rsid w:val="0040571D"/>
    <w:rsid w:val="0040588E"/>
    <w:rsid w:val="00406405"/>
    <w:rsid w:val="00406B22"/>
    <w:rsid w:val="00407CD6"/>
    <w:rsid w:val="00407E4F"/>
    <w:rsid w:val="00410849"/>
    <w:rsid w:val="004116AA"/>
    <w:rsid w:val="00411EA9"/>
    <w:rsid w:val="004121CE"/>
    <w:rsid w:val="00412449"/>
    <w:rsid w:val="00412892"/>
    <w:rsid w:val="00412B93"/>
    <w:rsid w:val="00413799"/>
    <w:rsid w:val="00413A57"/>
    <w:rsid w:val="0041467F"/>
    <w:rsid w:val="00414EA0"/>
    <w:rsid w:val="00415380"/>
    <w:rsid w:val="004159D9"/>
    <w:rsid w:val="0041619E"/>
    <w:rsid w:val="00416743"/>
    <w:rsid w:val="00417001"/>
    <w:rsid w:val="00417733"/>
    <w:rsid w:val="00420480"/>
    <w:rsid w:val="00420847"/>
    <w:rsid w:val="00420A05"/>
    <w:rsid w:val="00421A6D"/>
    <w:rsid w:val="00423139"/>
    <w:rsid w:val="00423241"/>
    <w:rsid w:val="0042333F"/>
    <w:rsid w:val="00423355"/>
    <w:rsid w:val="00424124"/>
    <w:rsid w:val="004248C2"/>
    <w:rsid w:val="00426027"/>
    <w:rsid w:val="00426763"/>
    <w:rsid w:val="00427730"/>
    <w:rsid w:val="00430256"/>
    <w:rsid w:val="00430BEB"/>
    <w:rsid w:val="004322C3"/>
    <w:rsid w:val="00433056"/>
    <w:rsid w:val="00433370"/>
    <w:rsid w:val="00433E56"/>
    <w:rsid w:val="00433E71"/>
    <w:rsid w:val="004356D6"/>
    <w:rsid w:val="00435D5B"/>
    <w:rsid w:val="0043615A"/>
    <w:rsid w:val="00436B0E"/>
    <w:rsid w:val="004409F8"/>
    <w:rsid w:val="00441A39"/>
    <w:rsid w:val="00442492"/>
    <w:rsid w:val="004432B3"/>
    <w:rsid w:val="00443F0D"/>
    <w:rsid w:val="00444650"/>
    <w:rsid w:val="004456EC"/>
    <w:rsid w:val="0044599D"/>
    <w:rsid w:val="00446652"/>
    <w:rsid w:val="00446923"/>
    <w:rsid w:val="00446EBB"/>
    <w:rsid w:val="00450C61"/>
    <w:rsid w:val="00451FE7"/>
    <w:rsid w:val="00452443"/>
    <w:rsid w:val="004534EA"/>
    <w:rsid w:val="0045489C"/>
    <w:rsid w:val="00455B9D"/>
    <w:rsid w:val="00455F86"/>
    <w:rsid w:val="00457F5F"/>
    <w:rsid w:val="0046086A"/>
    <w:rsid w:val="004608AA"/>
    <w:rsid w:val="00460DEB"/>
    <w:rsid w:val="00460E44"/>
    <w:rsid w:val="00461459"/>
    <w:rsid w:val="004614F3"/>
    <w:rsid w:val="00461F3D"/>
    <w:rsid w:val="00462B11"/>
    <w:rsid w:val="00463F52"/>
    <w:rsid w:val="00464008"/>
    <w:rsid w:val="004640B9"/>
    <w:rsid w:val="0046506E"/>
    <w:rsid w:val="00465554"/>
    <w:rsid w:val="0046598E"/>
    <w:rsid w:val="00466C5A"/>
    <w:rsid w:val="00466E1F"/>
    <w:rsid w:val="004672DD"/>
    <w:rsid w:val="00470E2A"/>
    <w:rsid w:val="00472195"/>
    <w:rsid w:val="00472BEF"/>
    <w:rsid w:val="00472FEC"/>
    <w:rsid w:val="00473116"/>
    <w:rsid w:val="00475026"/>
    <w:rsid w:val="004751F8"/>
    <w:rsid w:val="0047563D"/>
    <w:rsid w:val="00475904"/>
    <w:rsid w:val="00475D87"/>
    <w:rsid w:val="004764A6"/>
    <w:rsid w:val="0047662D"/>
    <w:rsid w:val="00477084"/>
    <w:rsid w:val="00477E10"/>
    <w:rsid w:val="00480001"/>
    <w:rsid w:val="0048113C"/>
    <w:rsid w:val="00483303"/>
    <w:rsid w:val="00483E8E"/>
    <w:rsid w:val="00483F9D"/>
    <w:rsid w:val="0048462F"/>
    <w:rsid w:val="004849F9"/>
    <w:rsid w:val="00484C65"/>
    <w:rsid w:val="004862EA"/>
    <w:rsid w:val="00486E06"/>
    <w:rsid w:val="00487352"/>
    <w:rsid w:val="00490154"/>
    <w:rsid w:val="00490532"/>
    <w:rsid w:val="00490A57"/>
    <w:rsid w:val="00492016"/>
    <w:rsid w:val="0049265A"/>
    <w:rsid w:val="00493C9A"/>
    <w:rsid w:val="00493E39"/>
    <w:rsid w:val="00494114"/>
    <w:rsid w:val="00494CC2"/>
    <w:rsid w:val="0049525C"/>
    <w:rsid w:val="0049546E"/>
    <w:rsid w:val="00496028"/>
    <w:rsid w:val="00496030"/>
    <w:rsid w:val="00497966"/>
    <w:rsid w:val="004A0746"/>
    <w:rsid w:val="004A131D"/>
    <w:rsid w:val="004A1836"/>
    <w:rsid w:val="004A2DF6"/>
    <w:rsid w:val="004A36DF"/>
    <w:rsid w:val="004A493D"/>
    <w:rsid w:val="004A58C3"/>
    <w:rsid w:val="004A5EAD"/>
    <w:rsid w:val="004A6697"/>
    <w:rsid w:val="004B017D"/>
    <w:rsid w:val="004B030C"/>
    <w:rsid w:val="004B2400"/>
    <w:rsid w:val="004B287A"/>
    <w:rsid w:val="004B2EDF"/>
    <w:rsid w:val="004B3485"/>
    <w:rsid w:val="004B34A2"/>
    <w:rsid w:val="004B411D"/>
    <w:rsid w:val="004B540E"/>
    <w:rsid w:val="004B5661"/>
    <w:rsid w:val="004B6286"/>
    <w:rsid w:val="004B6F20"/>
    <w:rsid w:val="004B7629"/>
    <w:rsid w:val="004B7949"/>
    <w:rsid w:val="004C0355"/>
    <w:rsid w:val="004C038C"/>
    <w:rsid w:val="004C16B7"/>
    <w:rsid w:val="004C16D9"/>
    <w:rsid w:val="004C2BD7"/>
    <w:rsid w:val="004C3C55"/>
    <w:rsid w:val="004C3CE7"/>
    <w:rsid w:val="004C7DAF"/>
    <w:rsid w:val="004D22EB"/>
    <w:rsid w:val="004D3466"/>
    <w:rsid w:val="004D486F"/>
    <w:rsid w:val="004D4A6F"/>
    <w:rsid w:val="004D4B35"/>
    <w:rsid w:val="004D53B9"/>
    <w:rsid w:val="004D579F"/>
    <w:rsid w:val="004D5E19"/>
    <w:rsid w:val="004D746A"/>
    <w:rsid w:val="004E097D"/>
    <w:rsid w:val="004E1908"/>
    <w:rsid w:val="004E2458"/>
    <w:rsid w:val="004E26E8"/>
    <w:rsid w:val="004E2D54"/>
    <w:rsid w:val="004E4187"/>
    <w:rsid w:val="004E57C9"/>
    <w:rsid w:val="004E6285"/>
    <w:rsid w:val="004E73B6"/>
    <w:rsid w:val="004E7501"/>
    <w:rsid w:val="004F03A7"/>
    <w:rsid w:val="004F3E37"/>
    <w:rsid w:val="004F4C0B"/>
    <w:rsid w:val="004F5A1A"/>
    <w:rsid w:val="004F5D5B"/>
    <w:rsid w:val="004F5E01"/>
    <w:rsid w:val="004F657D"/>
    <w:rsid w:val="004F67BD"/>
    <w:rsid w:val="004F7E6E"/>
    <w:rsid w:val="00500E58"/>
    <w:rsid w:val="00503037"/>
    <w:rsid w:val="005033DA"/>
    <w:rsid w:val="005040EA"/>
    <w:rsid w:val="00504251"/>
    <w:rsid w:val="0050519A"/>
    <w:rsid w:val="00505BE7"/>
    <w:rsid w:val="00505ED3"/>
    <w:rsid w:val="005070DC"/>
    <w:rsid w:val="005104F1"/>
    <w:rsid w:val="005131EA"/>
    <w:rsid w:val="00513397"/>
    <w:rsid w:val="0051388B"/>
    <w:rsid w:val="00513AFC"/>
    <w:rsid w:val="0051434F"/>
    <w:rsid w:val="005151F8"/>
    <w:rsid w:val="005159E7"/>
    <w:rsid w:val="00515BB0"/>
    <w:rsid w:val="00515CF3"/>
    <w:rsid w:val="0051636B"/>
    <w:rsid w:val="00516623"/>
    <w:rsid w:val="0052031D"/>
    <w:rsid w:val="00520472"/>
    <w:rsid w:val="005207A7"/>
    <w:rsid w:val="005212D3"/>
    <w:rsid w:val="00521512"/>
    <w:rsid w:val="005217B7"/>
    <w:rsid w:val="00521A55"/>
    <w:rsid w:val="00521F88"/>
    <w:rsid w:val="00523396"/>
    <w:rsid w:val="00523E4E"/>
    <w:rsid w:val="005268FC"/>
    <w:rsid w:val="00526D78"/>
    <w:rsid w:val="0053025B"/>
    <w:rsid w:val="00531953"/>
    <w:rsid w:val="0053232C"/>
    <w:rsid w:val="005325F4"/>
    <w:rsid w:val="00532EA7"/>
    <w:rsid w:val="0053301E"/>
    <w:rsid w:val="00533129"/>
    <w:rsid w:val="005335A7"/>
    <w:rsid w:val="005335AC"/>
    <w:rsid w:val="00533F24"/>
    <w:rsid w:val="00534745"/>
    <w:rsid w:val="0053481D"/>
    <w:rsid w:val="00534AAF"/>
    <w:rsid w:val="0053582B"/>
    <w:rsid w:val="005372A5"/>
    <w:rsid w:val="00537B7D"/>
    <w:rsid w:val="0054086D"/>
    <w:rsid w:val="005409F9"/>
    <w:rsid w:val="005412BA"/>
    <w:rsid w:val="005419E0"/>
    <w:rsid w:val="00544072"/>
    <w:rsid w:val="00544ADA"/>
    <w:rsid w:val="0054510F"/>
    <w:rsid w:val="00547DC9"/>
    <w:rsid w:val="00550B64"/>
    <w:rsid w:val="00551683"/>
    <w:rsid w:val="00551844"/>
    <w:rsid w:val="005542EE"/>
    <w:rsid w:val="00554847"/>
    <w:rsid w:val="00555371"/>
    <w:rsid w:val="005561F9"/>
    <w:rsid w:val="00556EB5"/>
    <w:rsid w:val="00560AA2"/>
    <w:rsid w:val="005611B2"/>
    <w:rsid w:val="00561C4A"/>
    <w:rsid w:val="00562BEA"/>
    <w:rsid w:val="0056576A"/>
    <w:rsid w:val="00566178"/>
    <w:rsid w:val="005661C7"/>
    <w:rsid w:val="00566488"/>
    <w:rsid w:val="00567E31"/>
    <w:rsid w:val="00570218"/>
    <w:rsid w:val="005708FE"/>
    <w:rsid w:val="00570EB3"/>
    <w:rsid w:val="0057113C"/>
    <w:rsid w:val="00571908"/>
    <w:rsid w:val="00571930"/>
    <w:rsid w:val="005722E7"/>
    <w:rsid w:val="00572531"/>
    <w:rsid w:val="005727C7"/>
    <w:rsid w:val="00572D7B"/>
    <w:rsid w:val="005739E8"/>
    <w:rsid w:val="00573DF3"/>
    <w:rsid w:val="0057465C"/>
    <w:rsid w:val="005746A0"/>
    <w:rsid w:val="00574FC8"/>
    <w:rsid w:val="00575985"/>
    <w:rsid w:val="005768BC"/>
    <w:rsid w:val="005769C7"/>
    <w:rsid w:val="00577849"/>
    <w:rsid w:val="00580867"/>
    <w:rsid w:val="005815D8"/>
    <w:rsid w:val="00581603"/>
    <w:rsid w:val="00581B0F"/>
    <w:rsid w:val="005821D9"/>
    <w:rsid w:val="00582E1D"/>
    <w:rsid w:val="00582F07"/>
    <w:rsid w:val="00583162"/>
    <w:rsid w:val="0058419C"/>
    <w:rsid w:val="00584668"/>
    <w:rsid w:val="005855A2"/>
    <w:rsid w:val="00585B8D"/>
    <w:rsid w:val="00586A93"/>
    <w:rsid w:val="00586B15"/>
    <w:rsid w:val="00590767"/>
    <w:rsid w:val="005908C5"/>
    <w:rsid w:val="00590A67"/>
    <w:rsid w:val="005927A4"/>
    <w:rsid w:val="0059396D"/>
    <w:rsid w:val="00593FC7"/>
    <w:rsid w:val="0059418F"/>
    <w:rsid w:val="00594E91"/>
    <w:rsid w:val="005954E9"/>
    <w:rsid w:val="00596804"/>
    <w:rsid w:val="00596AD5"/>
    <w:rsid w:val="00596EC5"/>
    <w:rsid w:val="005A142A"/>
    <w:rsid w:val="005A26CC"/>
    <w:rsid w:val="005A2F8B"/>
    <w:rsid w:val="005A35F0"/>
    <w:rsid w:val="005A6101"/>
    <w:rsid w:val="005A62B2"/>
    <w:rsid w:val="005A6E66"/>
    <w:rsid w:val="005A7CCA"/>
    <w:rsid w:val="005B0973"/>
    <w:rsid w:val="005B0A71"/>
    <w:rsid w:val="005B194C"/>
    <w:rsid w:val="005B26F2"/>
    <w:rsid w:val="005B2EEF"/>
    <w:rsid w:val="005B3F4F"/>
    <w:rsid w:val="005B4A32"/>
    <w:rsid w:val="005B6158"/>
    <w:rsid w:val="005B7326"/>
    <w:rsid w:val="005B779B"/>
    <w:rsid w:val="005B7E80"/>
    <w:rsid w:val="005B7E9B"/>
    <w:rsid w:val="005C01C8"/>
    <w:rsid w:val="005C3458"/>
    <w:rsid w:val="005C4341"/>
    <w:rsid w:val="005C5834"/>
    <w:rsid w:val="005C5A92"/>
    <w:rsid w:val="005C5D4F"/>
    <w:rsid w:val="005C5E58"/>
    <w:rsid w:val="005C65D0"/>
    <w:rsid w:val="005D2555"/>
    <w:rsid w:val="005D2A4F"/>
    <w:rsid w:val="005D2DAA"/>
    <w:rsid w:val="005D3C8F"/>
    <w:rsid w:val="005D3CEB"/>
    <w:rsid w:val="005D41D9"/>
    <w:rsid w:val="005D4422"/>
    <w:rsid w:val="005D5775"/>
    <w:rsid w:val="005E0671"/>
    <w:rsid w:val="005E2BE8"/>
    <w:rsid w:val="005E3767"/>
    <w:rsid w:val="005E4DB8"/>
    <w:rsid w:val="005E6C7D"/>
    <w:rsid w:val="005F037B"/>
    <w:rsid w:val="005F1EB7"/>
    <w:rsid w:val="005F22C4"/>
    <w:rsid w:val="005F4BE5"/>
    <w:rsid w:val="005F62DC"/>
    <w:rsid w:val="005F67E0"/>
    <w:rsid w:val="005F6BD9"/>
    <w:rsid w:val="0060142E"/>
    <w:rsid w:val="0060144C"/>
    <w:rsid w:val="00602B93"/>
    <w:rsid w:val="00602E95"/>
    <w:rsid w:val="00603267"/>
    <w:rsid w:val="00603665"/>
    <w:rsid w:val="00604DBC"/>
    <w:rsid w:val="006058D8"/>
    <w:rsid w:val="006101EE"/>
    <w:rsid w:val="00610F1B"/>
    <w:rsid w:val="00611E8E"/>
    <w:rsid w:val="0061207C"/>
    <w:rsid w:val="00612522"/>
    <w:rsid w:val="00614590"/>
    <w:rsid w:val="00614E3F"/>
    <w:rsid w:val="0061597F"/>
    <w:rsid w:val="0061599D"/>
    <w:rsid w:val="00615EEE"/>
    <w:rsid w:val="006164BC"/>
    <w:rsid w:val="006177DD"/>
    <w:rsid w:val="00620194"/>
    <w:rsid w:val="00620335"/>
    <w:rsid w:val="00622338"/>
    <w:rsid w:val="006240C0"/>
    <w:rsid w:val="00625346"/>
    <w:rsid w:val="00625C82"/>
    <w:rsid w:val="0062636F"/>
    <w:rsid w:val="00626F0D"/>
    <w:rsid w:val="00627385"/>
    <w:rsid w:val="0063194B"/>
    <w:rsid w:val="00634DE6"/>
    <w:rsid w:val="00635C96"/>
    <w:rsid w:val="00636DD4"/>
    <w:rsid w:val="00637449"/>
    <w:rsid w:val="00637CEA"/>
    <w:rsid w:val="00637D42"/>
    <w:rsid w:val="00637DDE"/>
    <w:rsid w:val="00640128"/>
    <w:rsid w:val="00640AC0"/>
    <w:rsid w:val="00641990"/>
    <w:rsid w:val="00642133"/>
    <w:rsid w:val="0064292B"/>
    <w:rsid w:val="00643145"/>
    <w:rsid w:val="006437D5"/>
    <w:rsid w:val="006445FC"/>
    <w:rsid w:val="00645BF8"/>
    <w:rsid w:val="006464B6"/>
    <w:rsid w:val="00646702"/>
    <w:rsid w:val="00650B94"/>
    <w:rsid w:val="00650D07"/>
    <w:rsid w:val="006518A2"/>
    <w:rsid w:val="00651CC8"/>
    <w:rsid w:val="00654A53"/>
    <w:rsid w:val="0065546E"/>
    <w:rsid w:val="00655637"/>
    <w:rsid w:val="00655ED4"/>
    <w:rsid w:val="006561D3"/>
    <w:rsid w:val="006568B2"/>
    <w:rsid w:val="00656D50"/>
    <w:rsid w:val="006579F9"/>
    <w:rsid w:val="00657F1D"/>
    <w:rsid w:val="00657FE6"/>
    <w:rsid w:val="00660FFD"/>
    <w:rsid w:val="00661BA0"/>
    <w:rsid w:val="00661F4A"/>
    <w:rsid w:val="00662416"/>
    <w:rsid w:val="00664676"/>
    <w:rsid w:val="006648D5"/>
    <w:rsid w:val="0066496A"/>
    <w:rsid w:val="00664DDB"/>
    <w:rsid w:val="00666DF6"/>
    <w:rsid w:val="006670D2"/>
    <w:rsid w:val="00667DBC"/>
    <w:rsid w:val="00670874"/>
    <w:rsid w:val="00670F95"/>
    <w:rsid w:val="006716E3"/>
    <w:rsid w:val="0067239F"/>
    <w:rsid w:val="00673571"/>
    <w:rsid w:val="0067360D"/>
    <w:rsid w:val="00673CED"/>
    <w:rsid w:val="00673D44"/>
    <w:rsid w:val="0067683F"/>
    <w:rsid w:val="00677615"/>
    <w:rsid w:val="006806D6"/>
    <w:rsid w:val="006823A0"/>
    <w:rsid w:val="00682E4B"/>
    <w:rsid w:val="00683F21"/>
    <w:rsid w:val="0068404F"/>
    <w:rsid w:val="006846BD"/>
    <w:rsid w:val="0068515A"/>
    <w:rsid w:val="0068648B"/>
    <w:rsid w:val="00691CCB"/>
    <w:rsid w:val="0069351F"/>
    <w:rsid w:val="00693DC8"/>
    <w:rsid w:val="006953FC"/>
    <w:rsid w:val="00696EA1"/>
    <w:rsid w:val="006A1C86"/>
    <w:rsid w:val="006A1EB2"/>
    <w:rsid w:val="006A29F2"/>
    <w:rsid w:val="006A2A51"/>
    <w:rsid w:val="006A2BE8"/>
    <w:rsid w:val="006A438A"/>
    <w:rsid w:val="006A58DD"/>
    <w:rsid w:val="006B05A1"/>
    <w:rsid w:val="006B0BA3"/>
    <w:rsid w:val="006B0BE0"/>
    <w:rsid w:val="006B2A0D"/>
    <w:rsid w:val="006B3635"/>
    <w:rsid w:val="006B3690"/>
    <w:rsid w:val="006B590E"/>
    <w:rsid w:val="006B664C"/>
    <w:rsid w:val="006B6680"/>
    <w:rsid w:val="006C089D"/>
    <w:rsid w:val="006C0D37"/>
    <w:rsid w:val="006C0E61"/>
    <w:rsid w:val="006C3B9C"/>
    <w:rsid w:val="006C3E04"/>
    <w:rsid w:val="006C53CA"/>
    <w:rsid w:val="006C7AC8"/>
    <w:rsid w:val="006D073B"/>
    <w:rsid w:val="006D0B5D"/>
    <w:rsid w:val="006D1740"/>
    <w:rsid w:val="006D17B3"/>
    <w:rsid w:val="006D1DA6"/>
    <w:rsid w:val="006D2953"/>
    <w:rsid w:val="006D29B9"/>
    <w:rsid w:val="006D2FCD"/>
    <w:rsid w:val="006D3459"/>
    <w:rsid w:val="006D3580"/>
    <w:rsid w:val="006D3A18"/>
    <w:rsid w:val="006D51DC"/>
    <w:rsid w:val="006D60E6"/>
    <w:rsid w:val="006D7A5E"/>
    <w:rsid w:val="006D7E07"/>
    <w:rsid w:val="006E0057"/>
    <w:rsid w:val="006E1211"/>
    <w:rsid w:val="006E17C6"/>
    <w:rsid w:val="006E26BD"/>
    <w:rsid w:val="006E357F"/>
    <w:rsid w:val="006E3AB0"/>
    <w:rsid w:val="006E3E48"/>
    <w:rsid w:val="006E4ADF"/>
    <w:rsid w:val="006E55FB"/>
    <w:rsid w:val="006E570C"/>
    <w:rsid w:val="006E58FF"/>
    <w:rsid w:val="006E5B4D"/>
    <w:rsid w:val="006E6E53"/>
    <w:rsid w:val="006E7056"/>
    <w:rsid w:val="006F1ACB"/>
    <w:rsid w:val="006F1C19"/>
    <w:rsid w:val="006F1D15"/>
    <w:rsid w:val="006F1E98"/>
    <w:rsid w:val="006F2BCD"/>
    <w:rsid w:val="006F2C39"/>
    <w:rsid w:val="006F2DAC"/>
    <w:rsid w:val="006F341D"/>
    <w:rsid w:val="006F3B4C"/>
    <w:rsid w:val="006F3B63"/>
    <w:rsid w:val="006F4E93"/>
    <w:rsid w:val="006F6FBD"/>
    <w:rsid w:val="006F76DB"/>
    <w:rsid w:val="006F7DFA"/>
    <w:rsid w:val="007000E9"/>
    <w:rsid w:val="00700F59"/>
    <w:rsid w:val="00702CB5"/>
    <w:rsid w:val="00703D03"/>
    <w:rsid w:val="0070467D"/>
    <w:rsid w:val="007046FA"/>
    <w:rsid w:val="007047FC"/>
    <w:rsid w:val="007050B4"/>
    <w:rsid w:val="00705C8B"/>
    <w:rsid w:val="007066AE"/>
    <w:rsid w:val="00706A58"/>
    <w:rsid w:val="00706D8F"/>
    <w:rsid w:val="00707AC2"/>
    <w:rsid w:val="007100FD"/>
    <w:rsid w:val="0071038B"/>
    <w:rsid w:val="00711888"/>
    <w:rsid w:val="00711E78"/>
    <w:rsid w:val="0071237E"/>
    <w:rsid w:val="007124DE"/>
    <w:rsid w:val="00712D65"/>
    <w:rsid w:val="00715FE8"/>
    <w:rsid w:val="0071745E"/>
    <w:rsid w:val="00717840"/>
    <w:rsid w:val="00717CA9"/>
    <w:rsid w:val="00717FE1"/>
    <w:rsid w:val="00721018"/>
    <w:rsid w:val="00721348"/>
    <w:rsid w:val="0072135F"/>
    <w:rsid w:val="00721439"/>
    <w:rsid w:val="00721DBF"/>
    <w:rsid w:val="0072237B"/>
    <w:rsid w:val="00722661"/>
    <w:rsid w:val="00723DA7"/>
    <w:rsid w:val="0072570F"/>
    <w:rsid w:val="0072608D"/>
    <w:rsid w:val="007271B3"/>
    <w:rsid w:val="00727A70"/>
    <w:rsid w:val="00727A98"/>
    <w:rsid w:val="007319EB"/>
    <w:rsid w:val="00733A2C"/>
    <w:rsid w:val="00735385"/>
    <w:rsid w:val="00735C27"/>
    <w:rsid w:val="007361DC"/>
    <w:rsid w:val="007369AE"/>
    <w:rsid w:val="0073766C"/>
    <w:rsid w:val="0074270B"/>
    <w:rsid w:val="00742E54"/>
    <w:rsid w:val="00743948"/>
    <w:rsid w:val="00744E54"/>
    <w:rsid w:val="007459EB"/>
    <w:rsid w:val="00746F1C"/>
    <w:rsid w:val="00747DF7"/>
    <w:rsid w:val="00750888"/>
    <w:rsid w:val="007532A9"/>
    <w:rsid w:val="0075375D"/>
    <w:rsid w:val="007537FB"/>
    <w:rsid w:val="00753D9F"/>
    <w:rsid w:val="007549C8"/>
    <w:rsid w:val="0075501D"/>
    <w:rsid w:val="00755FC4"/>
    <w:rsid w:val="007561A3"/>
    <w:rsid w:val="00757B5A"/>
    <w:rsid w:val="007603D6"/>
    <w:rsid w:val="00760E27"/>
    <w:rsid w:val="00761EB1"/>
    <w:rsid w:val="00762035"/>
    <w:rsid w:val="00762FD6"/>
    <w:rsid w:val="00763215"/>
    <w:rsid w:val="00763D54"/>
    <w:rsid w:val="0076411D"/>
    <w:rsid w:val="00764438"/>
    <w:rsid w:val="00765E41"/>
    <w:rsid w:val="00766216"/>
    <w:rsid w:val="0076701E"/>
    <w:rsid w:val="00770A05"/>
    <w:rsid w:val="00770B58"/>
    <w:rsid w:val="0077203A"/>
    <w:rsid w:val="00772B8C"/>
    <w:rsid w:val="00772BF9"/>
    <w:rsid w:val="00772CAC"/>
    <w:rsid w:val="00772F64"/>
    <w:rsid w:val="00774309"/>
    <w:rsid w:val="007750ED"/>
    <w:rsid w:val="00775572"/>
    <w:rsid w:val="007764A4"/>
    <w:rsid w:val="00777837"/>
    <w:rsid w:val="007778C3"/>
    <w:rsid w:val="00777D24"/>
    <w:rsid w:val="00782769"/>
    <w:rsid w:val="00782A58"/>
    <w:rsid w:val="00782E73"/>
    <w:rsid w:val="00782F4E"/>
    <w:rsid w:val="00783C10"/>
    <w:rsid w:val="00784D4E"/>
    <w:rsid w:val="00786299"/>
    <w:rsid w:val="00786A97"/>
    <w:rsid w:val="00787D1E"/>
    <w:rsid w:val="007908BE"/>
    <w:rsid w:val="007923F1"/>
    <w:rsid w:val="007926C2"/>
    <w:rsid w:val="00792E41"/>
    <w:rsid w:val="0079330F"/>
    <w:rsid w:val="00793426"/>
    <w:rsid w:val="00793722"/>
    <w:rsid w:val="007939B3"/>
    <w:rsid w:val="00794B96"/>
    <w:rsid w:val="0079519B"/>
    <w:rsid w:val="007951D1"/>
    <w:rsid w:val="0079576F"/>
    <w:rsid w:val="00796D56"/>
    <w:rsid w:val="00796F51"/>
    <w:rsid w:val="007974E6"/>
    <w:rsid w:val="007A088E"/>
    <w:rsid w:val="007A16F3"/>
    <w:rsid w:val="007A1EA8"/>
    <w:rsid w:val="007A2E8D"/>
    <w:rsid w:val="007A319B"/>
    <w:rsid w:val="007A4B67"/>
    <w:rsid w:val="007A58BB"/>
    <w:rsid w:val="007B0DC3"/>
    <w:rsid w:val="007B1E98"/>
    <w:rsid w:val="007B2719"/>
    <w:rsid w:val="007B2C49"/>
    <w:rsid w:val="007B3F89"/>
    <w:rsid w:val="007B5307"/>
    <w:rsid w:val="007B7687"/>
    <w:rsid w:val="007C00C2"/>
    <w:rsid w:val="007C0AA4"/>
    <w:rsid w:val="007C11B4"/>
    <w:rsid w:val="007C1A39"/>
    <w:rsid w:val="007C1A46"/>
    <w:rsid w:val="007C1D29"/>
    <w:rsid w:val="007C2CE1"/>
    <w:rsid w:val="007C439C"/>
    <w:rsid w:val="007C56B1"/>
    <w:rsid w:val="007C5892"/>
    <w:rsid w:val="007C6909"/>
    <w:rsid w:val="007C6E04"/>
    <w:rsid w:val="007C7178"/>
    <w:rsid w:val="007D08D3"/>
    <w:rsid w:val="007D18DB"/>
    <w:rsid w:val="007D2399"/>
    <w:rsid w:val="007D2E91"/>
    <w:rsid w:val="007D4D5C"/>
    <w:rsid w:val="007D576F"/>
    <w:rsid w:val="007D5816"/>
    <w:rsid w:val="007D6D89"/>
    <w:rsid w:val="007D7823"/>
    <w:rsid w:val="007E0600"/>
    <w:rsid w:val="007E1721"/>
    <w:rsid w:val="007E2350"/>
    <w:rsid w:val="007E24C2"/>
    <w:rsid w:val="007E2E62"/>
    <w:rsid w:val="007E30AD"/>
    <w:rsid w:val="007E34AF"/>
    <w:rsid w:val="007E3CC7"/>
    <w:rsid w:val="007E3EA7"/>
    <w:rsid w:val="007E61FF"/>
    <w:rsid w:val="007E7881"/>
    <w:rsid w:val="007E7C23"/>
    <w:rsid w:val="007F0027"/>
    <w:rsid w:val="007F19A1"/>
    <w:rsid w:val="007F1B17"/>
    <w:rsid w:val="007F262B"/>
    <w:rsid w:val="007F289E"/>
    <w:rsid w:val="007F2C65"/>
    <w:rsid w:val="007F3235"/>
    <w:rsid w:val="007F34D0"/>
    <w:rsid w:val="007F3DA3"/>
    <w:rsid w:val="007F40DC"/>
    <w:rsid w:val="007F5867"/>
    <w:rsid w:val="007F68DF"/>
    <w:rsid w:val="008004F3"/>
    <w:rsid w:val="008007A1"/>
    <w:rsid w:val="00801089"/>
    <w:rsid w:val="008011A2"/>
    <w:rsid w:val="00802056"/>
    <w:rsid w:val="00802C6D"/>
    <w:rsid w:val="00802D9E"/>
    <w:rsid w:val="00804049"/>
    <w:rsid w:val="00804B87"/>
    <w:rsid w:val="00804E89"/>
    <w:rsid w:val="00804F37"/>
    <w:rsid w:val="008054C8"/>
    <w:rsid w:val="00805D9E"/>
    <w:rsid w:val="0080701D"/>
    <w:rsid w:val="008105D3"/>
    <w:rsid w:val="00811148"/>
    <w:rsid w:val="008115C3"/>
    <w:rsid w:val="00811B18"/>
    <w:rsid w:val="00811D81"/>
    <w:rsid w:val="00811E68"/>
    <w:rsid w:val="008121FB"/>
    <w:rsid w:val="00813BFA"/>
    <w:rsid w:val="00814336"/>
    <w:rsid w:val="00814428"/>
    <w:rsid w:val="00814713"/>
    <w:rsid w:val="008147DD"/>
    <w:rsid w:val="00815C84"/>
    <w:rsid w:val="0081691D"/>
    <w:rsid w:val="00817EB5"/>
    <w:rsid w:val="00821181"/>
    <w:rsid w:val="00821737"/>
    <w:rsid w:val="00821C36"/>
    <w:rsid w:val="008234E8"/>
    <w:rsid w:val="008237DC"/>
    <w:rsid w:val="00823A97"/>
    <w:rsid w:val="00824225"/>
    <w:rsid w:val="008247B8"/>
    <w:rsid w:val="0082525F"/>
    <w:rsid w:val="008253AA"/>
    <w:rsid w:val="008259DE"/>
    <w:rsid w:val="008267A4"/>
    <w:rsid w:val="008272DC"/>
    <w:rsid w:val="00827EB0"/>
    <w:rsid w:val="00831019"/>
    <w:rsid w:val="008311C7"/>
    <w:rsid w:val="00833159"/>
    <w:rsid w:val="00833F56"/>
    <w:rsid w:val="00834851"/>
    <w:rsid w:val="00834946"/>
    <w:rsid w:val="008354BA"/>
    <w:rsid w:val="00837DCD"/>
    <w:rsid w:val="00837F9A"/>
    <w:rsid w:val="00840D1F"/>
    <w:rsid w:val="00841AC9"/>
    <w:rsid w:val="00842479"/>
    <w:rsid w:val="00845981"/>
    <w:rsid w:val="0084649E"/>
    <w:rsid w:val="00846B80"/>
    <w:rsid w:val="00846FFC"/>
    <w:rsid w:val="008473F0"/>
    <w:rsid w:val="00850D41"/>
    <w:rsid w:val="0085144E"/>
    <w:rsid w:val="00851568"/>
    <w:rsid w:val="00852378"/>
    <w:rsid w:val="00852B8E"/>
    <w:rsid w:val="008554D0"/>
    <w:rsid w:val="00855A7E"/>
    <w:rsid w:val="00855ADA"/>
    <w:rsid w:val="008566A8"/>
    <w:rsid w:val="00856724"/>
    <w:rsid w:val="0085724F"/>
    <w:rsid w:val="00857596"/>
    <w:rsid w:val="008602B9"/>
    <w:rsid w:val="00860937"/>
    <w:rsid w:val="0086102C"/>
    <w:rsid w:val="00870EC3"/>
    <w:rsid w:val="00871AEC"/>
    <w:rsid w:val="00871D42"/>
    <w:rsid w:val="0087215F"/>
    <w:rsid w:val="00872F49"/>
    <w:rsid w:val="00873F2A"/>
    <w:rsid w:val="00876227"/>
    <w:rsid w:val="00876BF6"/>
    <w:rsid w:val="00877741"/>
    <w:rsid w:val="008821B6"/>
    <w:rsid w:val="00882296"/>
    <w:rsid w:val="0088235B"/>
    <w:rsid w:val="0088258C"/>
    <w:rsid w:val="008826B5"/>
    <w:rsid w:val="0088293B"/>
    <w:rsid w:val="00882A6F"/>
    <w:rsid w:val="00882A94"/>
    <w:rsid w:val="008846F6"/>
    <w:rsid w:val="00884B7C"/>
    <w:rsid w:val="00884FC9"/>
    <w:rsid w:val="0088560B"/>
    <w:rsid w:val="00885BE9"/>
    <w:rsid w:val="00885E19"/>
    <w:rsid w:val="00887BF2"/>
    <w:rsid w:val="00892D81"/>
    <w:rsid w:val="00894A99"/>
    <w:rsid w:val="00897F80"/>
    <w:rsid w:val="008A18A2"/>
    <w:rsid w:val="008A2360"/>
    <w:rsid w:val="008A26D7"/>
    <w:rsid w:val="008A2830"/>
    <w:rsid w:val="008A2FCB"/>
    <w:rsid w:val="008A495C"/>
    <w:rsid w:val="008A5644"/>
    <w:rsid w:val="008A59C1"/>
    <w:rsid w:val="008A6EBB"/>
    <w:rsid w:val="008A6FB5"/>
    <w:rsid w:val="008A7A6D"/>
    <w:rsid w:val="008A7FBE"/>
    <w:rsid w:val="008B25A4"/>
    <w:rsid w:val="008B2EB3"/>
    <w:rsid w:val="008B2FFB"/>
    <w:rsid w:val="008B35D1"/>
    <w:rsid w:val="008B385F"/>
    <w:rsid w:val="008B44CC"/>
    <w:rsid w:val="008B4BE0"/>
    <w:rsid w:val="008B5B2A"/>
    <w:rsid w:val="008B6036"/>
    <w:rsid w:val="008B75B4"/>
    <w:rsid w:val="008B7DE4"/>
    <w:rsid w:val="008C0FD3"/>
    <w:rsid w:val="008C1C7A"/>
    <w:rsid w:val="008C2570"/>
    <w:rsid w:val="008C445A"/>
    <w:rsid w:val="008C58AA"/>
    <w:rsid w:val="008C5B03"/>
    <w:rsid w:val="008C642C"/>
    <w:rsid w:val="008C72EB"/>
    <w:rsid w:val="008C7A25"/>
    <w:rsid w:val="008D0084"/>
    <w:rsid w:val="008D0D41"/>
    <w:rsid w:val="008D1D0B"/>
    <w:rsid w:val="008D3B52"/>
    <w:rsid w:val="008D43C0"/>
    <w:rsid w:val="008D456F"/>
    <w:rsid w:val="008D4D6C"/>
    <w:rsid w:val="008D5049"/>
    <w:rsid w:val="008D51AE"/>
    <w:rsid w:val="008D6563"/>
    <w:rsid w:val="008D6ECE"/>
    <w:rsid w:val="008D78F0"/>
    <w:rsid w:val="008D7B6C"/>
    <w:rsid w:val="008E0208"/>
    <w:rsid w:val="008E1C16"/>
    <w:rsid w:val="008E1F10"/>
    <w:rsid w:val="008E2D1E"/>
    <w:rsid w:val="008E2EAF"/>
    <w:rsid w:val="008E3884"/>
    <w:rsid w:val="008E39C0"/>
    <w:rsid w:val="008E4678"/>
    <w:rsid w:val="008E5678"/>
    <w:rsid w:val="008E693B"/>
    <w:rsid w:val="008E70CC"/>
    <w:rsid w:val="008E71C4"/>
    <w:rsid w:val="008E7FA9"/>
    <w:rsid w:val="008F213F"/>
    <w:rsid w:val="008F2DF9"/>
    <w:rsid w:val="008F2F6E"/>
    <w:rsid w:val="008F2FB9"/>
    <w:rsid w:val="008F426A"/>
    <w:rsid w:val="008F500F"/>
    <w:rsid w:val="008F58EC"/>
    <w:rsid w:val="008F5E84"/>
    <w:rsid w:val="008F63EC"/>
    <w:rsid w:val="008F6497"/>
    <w:rsid w:val="008F79BE"/>
    <w:rsid w:val="00900EAA"/>
    <w:rsid w:val="00901D7D"/>
    <w:rsid w:val="0090221E"/>
    <w:rsid w:val="0090263C"/>
    <w:rsid w:val="0090376E"/>
    <w:rsid w:val="0090383A"/>
    <w:rsid w:val="0090395E"/>
    <w:rsid w:val="009040BB"/>
    <w:rsid w:val="00906EEA"/>
    <w:rsid w:val="00907791"/>
    <w:rsid w:val="009107A4"/>
    <w:rsid w:val="00910CB3"/>
    <w:rsid w:val="009116EB"/>
    <w:rsid w:val="00912D1A"/>
    <w:rsid w:val="00912FCA"/>
    <w:rsid w:val="00913183"/>
    <w:rsid w:val="00913D74"/>
    <w:rsid w:val="009143D3"/>
    <w:rsid w:val="009146E4"/>
    <w:rsid w:val="00915AC6"/>
    <w:rsid w:val="009161FB"/>
    <w:rsid w:val="009178C9"/>
    <w:rsid w:val="00917A37"/>
    <w:rsid w:val="00917CE7"/>
    <w:rsid w:val="00920043"/>
    <w:rsid w:val="009213A4"/>
    <w:rsid w:val="00921617"/>
    <w:rsid w:val="009216E2"/>
    <w:rsid w:val="00921D79"/>
    <w:rsid w:val="009241B5"/>
    <w:rsid w:val="0092465D"/>
    <w:rsid w:val="009263E4"/>
    <w:rsid w:val="00926807"/>
    <w:rsid w:val="0092735D"/>
    <w:rsid w:val="00927C87"/>
    <w:rsid w:val="0093045B"/>
    <w:rsid w:val="009307D9"/>
    <w:rsid w:val="00930AB2"/>
    <w:rsid w:val="00931F71"/>
    <w:rsid w:val="00931FC7"/>
    <w:rsid w:val="009326FB"/>
    <w:rsid w:val="00933CB0"/>
    <w:rsid w:val="00935153"/>
    <w:rsid w:val="00935AF3"/>
    <w:rsid w:val="009379DE"/>
    <w:rsid w:val="00940C6F"/>
    <w:rsid w:val="00941498"/>
    <w:rsid w:val="0094174A"/>
    <w:rsid w:val="00941900"/>
    <w:rsid w:val="00941E06"/>
    <w:rsid w:val="00943284"/>
    <w:rsid w:val="009448D1"/>
    <w:rsid w:val="009454BC"/>
    <w:rsid w:val="009462D1"/>
    <w:rsid w:val="009501CB"/>
    <w:rsid w:val="009524B6"/>
    <w:rsid w:val="00952D96"/>
    <w:rsid w:val="0095437A"/>
    <w:rsid w:val="00955099"/>
    <w:rsid w:val="009559D8"/>
    <w:rsid w:val="00961C7F"/>
    <w:rsid w:val="00964278"/>
    <w:rsid w:val="00965153"/>
    <w:rsid w:val="009654C6"/>
    <w:rsid w:val="00965C5C"/>
    <w:rsid w:val="00965CED"/>
    <w:rsid w:val="009667E4"/>
    <w:rsid w:val="0096797C"/>
    <w:rsid w:val="00970921"/>
    <w:rsid w:val="009715FE"/>
    <w:rsid w:val="00971B68"/>
    <w:rsid w:val="009726D1"/>
    <w:rsid w:val="00973410"/>
    <w:rsid w:val="00974409"/>
    <w:rsid w:val="00974443"/>
    <w:rsid w:val="00975535"/>
    <w:rsid w:val="0097612F"/>
    <w:rsid w:val="00976BF7"/>
    <w:rsid w:val="00976C98"/>
    <w:rsid w:val="00976E51"/>
    <w:rsid w:val="0097728F"/>
    <w:rsid w:val="009773EA"/>
    <w:rsid w:val="00977D0E"/>
    <w:rsid w:val="0098043F"/>
    <w:rsid w:val="00980805"/>
    <w:rsid w:val="0098133F"/>
    <w:rsid w:val="009838A4"/>
    <w:rsid w:val="009838EC"/>
    <w:rsid w:val="009839F5"/>
    <w:rsid w:val="00983D10"/>
    <w:rsid w:val="00983DF2"/>
    <w:rsid w:val="00984328"/>
    <w:rsid w:val="0098478A"/>
    <w:rsid w:val="00984988"/>
    <w:rsid w:val="00985624"/>
    <w:rsid w:val="009856EA"/>
    <w:rsid w:val="00985E52"/>
    <w:rsid w:val="009879C7"/>
    <w:rsid w:val="00993E0A"/>
    <w:rsid w:val="00993F75"/>
    <w:rsid w:val="009942AF"/>
    <w:rsid w:val="0099433C"/>
    <w:rsid w:val="00994998"/>
    <w:rsid w:val="00995ABA"/>
    <w:rsid w:val="00997117"/>
    <w:rsid w:val="00997DCA"/>
    <w:rsid w:val="009A0612"/>
    <w:rsid w:val="009A1F1C"/>
    <w:rsid w:val="009A1F76"/>
    <w:rsid w:val="009A233F"/>
    <w:rsid w:val="009A2357"/>
    <w:rsid w:val="009A291E"/>
    <w:rsid w:val="009A354F"/>
    <w:rsid w:val="009A3736"/>
    <w:rsid w:val="009A405A"/>
    <w:rsid w:val="009A40C6"/>
    <w:rsid w:val="009A4A6E"/>
    <w:rsid w:val="009A6070"/>
    <w:rsid w:val="009A73D8"/>
    <w:rsid w:val="009B4187"/>
    <w:rsid w:val="009B5378"/>
    <w:rsid w:val="009B550D"/>
    <w:rsid w:val="009B6008"/>
    <w:rsid w:val="009B634E"/>
    <w:rsid w:val="009C0539"/>
    <w:rsid w:val="009C0CAE"/>
    <w:rsid w:val="009C163C"/>
    <w:rsid w:val="009C1F32"/>
    <w:rsid w:val="009C2369"/>
    <w:rsid w:val="009C24B3"/>
    <w:rsid w:val="009C3378"/>
    <w:rsid w:val="009C4794"/>
    <w:rsid w:val="009C5420"/>
    <w:rsid w:val="009C586A"/>
    <w:rsid w:val="009C5FAB"/>
    <w:rsid w:val="009C78AC"/>
    <w:rsid w:val="009D0117"/>
    <w:rsid w:val="009D02E2"/>
    <w:rsid w:val="009D08E2"/>
    <w:rsid w:val="009D09F8"/>
    <w:rsid w:val="009D0C65"/>
    <w:rsid w:val="009D0FC4"/>
    <w:rsid w:val="009D2F24"/>
    <w:rsid w:val="009D37D0"/>
    <w:rsid w:val="009D4530"/>
    <w:rsid w:val="009D54CC"/>
    <w:rsid w:val="009D67D1"/>
    <w:rsid w:val="009D6EF3"/>
    <w:rsid w:val="009D726C"/>
    <w:rsid w:val="009D7AA1"/>
    <w:rsid w:val="009E033E"/>
    <w:rsid w:val="009E1E55"/>
    <w:rsid w:val="009E2E14"/>
    <w:rsid w:val="009E4351"/>
    <w:rsid w:val="009E6DE2"/>
    <w:rsid w:val="009E75B4"/>
    <w:rsid w:val="009E7C3D"/>
    <w:rsid w:val="009E7E2B"/>
    <w:rsid w:val="009F087D"/>
    <w:rsid w:val="009F1D84"/>
    <w:rsid w:val="009F39A5"/>
    <w:rsid w:val="009F4FB5"/>
    <w:rsid w:val="009F50EF"/>
    <w:rsid w:val="009F7036"/>
    <w:rsid w:val="009F70C4"/>
    <w:rsid w:val="009F7DB3"/>
    <w:rsid w:val="00A01669"/>
    <w:rsid w:val="00A02D37"/>
    <w:rsid w:val="00A03042"/>
    <w:rsid w:val="00A031EE"/>
    <w:rsid w:val="00A0382A"/>
    <w:rsid w:val="00A03ABB"/>
    <w:rsid w:val="00A05812"/>
    <w:rsid w:val="00A06674"/>
    <w:rsid w:val="00A072DB"/>
    <w:rsid w:val="00A0736C"/>
    <w:rsid w:val="00A073AA"/>
    <w:rsid w:val="00A100F2"/>
    <w:rsid w:val="00A1014B"/>
    <w:rsid w:val="00A110C8"/>
    <w:rsid w:val="00A1125F"/>
    <w:rsid w:val="00A11BFF"/>
    <w:rsid w:val="00A141CE"/>
    <w:rsid w:val="00A21165"/>
    <w:rsid w:val="00A219FB"/>
    <w:rsid w:val="00A2200C"/>
    <w:rsid w:val="00A22DFD"/>
    <w:rsid w:val="00A245F1"/>
    <w:rsid w:val="00A25D2F"/>
    <w:rsid w:val="00A26A00"/>
    <w:rsid w:val="00A27FBF"/>
    <w:rsid w:val="00A30DE5"/>
    <w:rsid w:val="00A31984"/>
    <w:rsid w:val="00A321B4"/>
    <w:rsid w:val="00A34E0F"/>
    <w:rsid w:val="00A3601B"/>
    <w:rsid w:val="00A36B0D"/>
    <w:rsid w:val="00A373C0"/>
    <w:rsid w:val="00A37E86"/>
    <w:rsid w:val="00A40EA2"/>
    <w:rsid w:val="00A417BB"/>
    <w:rsid w:val="00A421E9"/>
    <w:rsid w:val="00A44E91"/>
    <w:rsid w:val="00A46BC2"/>
    <w:rsid w:val="00A47DCE"/>
    <w:rsid w:val="00A50DFE"/>
    <w:rsid w:val="00A511FA"/>
    <w:rsid w:val="00A51CDF"/>
    <w:rsid w:val="00A52542"/>
    <w:rsid w:val="00A5270A"/>
    <w:rsid w:val="00A5466E"/>
    <w:rsid w:val="00A54880"/>
    <w:rsid w:val="00A550EA"/>
    <w:rsid w:val="00A55422"/>
    <w:rsid w:val="00A56723"/>
    <w:rsid w:val="00A56BCB"/>
    <w:rsid w:val="00A56CA8"/>
    <w:rsid w:val="00A5737A"/>
    <w:rsid w:val="00A60515"/>
    <w:rsid w:val="00A6119C"/>
    <w:rsid w:val="00A61532"/>
    <w:rsid w:val="00A61806"/>
    <w:rsid w:val="00A62242"/>
    <w:rsid w:val="00A630EA"/>
    <w:rsid w:val="00A6348F"/>
    <w:rsid w:val="00A6398E"/>
    <w:rsid w:val="00A63B37"/>
    <w:rsid w:val="00A66342"/>
    <w:rsid w:val="00A6688E"/>
    <w:rsid w:val="00A674E6"/>
    <w:rsid w:val="00A702D1"/>
    <w:rsid w:val="00A70B3F"/>
    <w:rsid w:val="00A70DB1"/>
    <w:rsid w:val="00A744F7"/>
    <w:rsid w:val="00A753C0"/>
    <w:rsid w:val="00A75C58"/>
    <w:rsid w:val="00A75E12"/>
    <w:rsid w:val="00A7638A"/>
    <w:rsid w:val="00A766E7"/>
    <w:rsid w:val="00A77524"/>
    <w:rsid w:val="00A778E0"/>
    <w:rsid w:val="00A77E77"/>
    <w:rsid w:val="00A80AD2"/>
    <w:rsid w:val="00A81271"/>
    <w:rsid w:val="00A81622"/>
    <w:rsid w:val="00A82818"/>
    <w:rsid w:val="00A82CFB"/>
    <w:rsid w:val="00A84135"/>
    <w:rsid w:val="00A84F0F"/>
    <w:rsid w:val="00A85794"/>
    <w:rsid w:val="00A863C1"/>
    <w:rsid w:val="00A90662"/>
    <w:rsid w:val="00A90A9C"/>
    <w:rsid w:val="00A90CA2"/>
    <w:rsid w:val="00A9108B"/>
    <w:rsid w:val="00A934B6"/>
    <w:rsid w:val="00A93934"/>
    <w:rsid w:val="00A954BF"/>
    <w:rsid w:val="00A96A04"/>
    <w:rsid w:val="00A96A76"/>
    <w:rsid w:val="00AA0AA2"/>
    <w:rsid w:val="00AA154F"/>
    <w:rsid w:val="00AA21A4"/>
    <w:rsid w:val="00AA31DD"/>
    <w:rsid w:val="00AA3ABF"/>
    <w:rsid w:val="00AA3B5B"/>
    <w:rsid w:val="00AA428B"/>
    <w:rsid w:val="00AB127E"/>
    <w:rsid w:val="00AB18BD"/>
    <w:rsid w:val="00AB1914"/>
    <w:rsid w:val="00AB28D4"/>
    <w:rsid w:val="00AB31F1"/>
    <w:rsid w:val="00AB33ED"/>
    <w:rsid w:val="00AB368E"/>
    <w:rsid w:val="00AB3C8B"/>
    <w:rsid w:val="00AB3F32"/>
    <w:rsid w:val="00AB4359"/>
    <w:rsid w:val="00AB5741"/>
    <w:rsid w:val="00AB6A4B"/>
    <w:rsid w:val="00AB72C0"/>
    <w:rsid w:val="00AC09D0"/>
    <w:rsid w:val="00AC0A8C"/>
    <w:rsid w:val="00AC18EB"/>
    <w:rsid w:val="00AC1A93"/>
    <w:rsid w:val="00AC22BF"/>
    <w:rsid w:val="00AC346B"/>
    <w:rsid w:val="00AC4B2D"/>
    <w:rsid w:val="00AC4EAB"/>
    <w:rsid w:val="00AC58F1"/>
    <w:rsid w:val="00AC5BB2"/>
    <w:rsid w:val="00AC5D97"/>
    <w:rsid w:val="00AC7257"/>
    <w:rsid w:val="00AC7BE4"/>
    <w:rsid w:val="00AD0C09"/>
    <w:rsid w:val="00AD1493"/>
    <w:rsid w:val="00AD25EA"/>
    <w:rsid w:val="00AD30BE"/>
    <w:rsid w:val="00AD34BA"/>
    <w:rsid w:val="00AD4656"/>
    <w:rsid w:val="00AD495F"/>
    <w:rsid w:val="00AD52AC"/>
    <w:rsid w:val="00AD55C0"/>
    <w:rsid w:val="00AD588F"/>
    <w:rsid w:val="00AD7724"/>
    <w:rsid w:val="00AE0AD7"/>
    <w:rsid w:val="00AE35C0"/>
    <w:rsid w:val="00AE3ABB"/>
    <w:rsid w:val="00AE3B86"/>
    <w:rsid w:val="00AE40E7"/>
    <w:rsid w:val="00AE4643"/>
    <w:rsid w:val="00AE4D40"/>
    <w:rsid w:val="00AE6E01"/>
    <w:rsid w:val="00AE6FE9"/>
    <w:rsid w:val="00AE774C"/>
    <w:rsid w:val="00AF0901"/>
    <w:rsid w:val="00AF1913"/>
    <w:rsid w:val="00AF1961"/>
    <w:rsid w:val="00AF34A0"/>
    <w:rsid w:val="00AF3BB2"/>
    <w:rsid w:val="00AF3ECD"/>
    <w:rsid w:val="00AF48DE"/>
    <w:rsid w:val="00AF515E"/>
    <w:rsid w:val="00AF569A"/>
    <w:rsid w:val="00AF621B"/>
    <w:rsid w:val="00AF7377"/>
    <w:rsid w:val="00B00565"/>
    <w:rsid w:val="00B0271B"/>
    <w:rsid w:val="00B02738"/>
    <w:rsid w:val="00B03909"/>
    <w:rsid w:val="00B04462"/>
    <w:rsid w:val="00B04B4D"/>
    <w:rsid w:val="00B05345"/>
    <w:rsid w:val="00B05703"/>
    <w:rsid w:val="00B05E94"/>
    <w:rsid w:val="00B06294"/>
    <w:rsid w:val="00B06A35"/>
    <w:rsid w:val="00B06D77"/>
    <w:rsid w:val="00B06F75"/>
    <w:rsid w:val="00B07DBC"/>
    <w:rsid w:val="00B104E0"/>
    <w:rsid w:val="00B10982"/>
    <w:rsid w:val="00B10DFA"/>
    <w:rsid w:val="00B1102E"/>
    <w:rsid w:val="00B12731"/>
    <w:rsid w:val="00B13EF1"/>
    <w:rsid w:val="00B1406E"/>
    <w:rsid w:val="00B14C4E"/>
    <w:rsid w:val="00B161AF"/>
    <w:rsid w:val="00B166A2"/>
    <w:rsid w:val="00B17172"/>
    <w:rsid w:val="00B1764F"/>
    <w:rsid w:val="00B17A74"/>
    <w:rsid w:val="00B17A92"/>
    <w:rsid w:val="00B20820"/>
    <w:rsid w:val="00B21586"/>
    <w:rsid w:val="00B2209C"/>
    <w:rsid w:val="00B23651"/>
    <w:rsid w:val="00B23DB2"/>
    <w:rsid w:val="00B24562"/>
    <w:rsid w:val="00B253EA"/>
    <w:rsid w:val="00B25E17"/>
    <w:rsid w:val="00B270A7"/>
    <w:rsid w:val="00B27D95"/>
    <w:rsid w:val="00B27FD8"/>
    <w:rsid w:val="00B3015E"/>
    <w:rsid w:val="00B315B3"/>
    <w:rsid w:val="00B32070"/>
    <w:rsid w:val="00B33314"/>
    <w:rsid w:val="00B335BC"/>
    <w:rsid w:val="00B3369C"/>
    <w:rsid w:val="00B338A7"/>
    <w:rsid w:val="00B33FFF"/>
    <w:rsid w:val="00B346E7"/>
    <w:rsid w:val="00B34B9F"/>
    <w:rsid w:val="00B36394"/>
    <w:rsid w:val="00B405E5"/>
    <w:rsid w:val="00B41790"/>
    <w:rsid w:val="00B417EA"/>
    <w:rsid w:val="00B43A21"/>
    <w:rsid w:val="00B44011"/>
    <w:rsid w:val="00B4567D"/>
    <w:rsid w:val="00B458CD"/>
    <w:rsid w:val="00B45AF7"/>
    <w:rsid w:val="00B46338"/>
    <w:rsid w:val="00B46ACB"/>
    <w:rsid w:val="00B50ED2"/>
    <w:rsid w:val="00B51254"/>
    <w:rsid w:val="00B512F5"/>
    <w:rsid w:val="00B51A78"/>
    <w:rsid w:val="00B51C3E"/>
    <w:rsid w:val="00B529E5"/>
    <w:rsid w:val="00B52FA8"/>
    <w:rsid w:val="00B52FFC"/>
    <w:rsid w:val="00B53700"/>
    <w:rsid w:val="00B54721"/>
    <w:rsid w:val="00B54D8F"/>
    <w:rsid w:val="00B54DF4"/>
    <w:rsid w:val="00B55C4D"/>
    <w:rsid w:val="00B5606B"/>
    <w:rsid w:val="00B6180F"/>
    <w:rsid w:val="00B61F50"/>
    <w:rsid w:val="00B627A3"/>
    <w:rsid w:val="00B62CE6"/>
    <w:rsid w:val="00B631FE"/>
    <w:rsid w:val="00B6337F"/>
    <w:rsid w:val="00B65A56"/>
    <w:rsid w:val="00B66430"/>
    <w:rsid w:val="00B677B7"/>
    <w:rsid w:val="00B67912"/>
    <w:rsid w:val="00B70580"/>
    <w:rsid w:val="00B714BE"/>
    <w:rsid w:val="00B71935"/>
    <w:rsid w:val="00B72709"/>
    <w:rsid w:val="00B7283E"/>
    <w:rsid w:val="00B730B8"/>
    <w:rsid w:val="00B75E73"/>
    <w:rsid w:val="00B76AF9"/>
    <w:rsid w:val="00B76FB7"/>
    <w:rsid w:val="00B80AF4"/>
    <w:rsid w:val="00B80B66"/>
    <w:rsid w:val="00B83126"/>
    <w:rsid w:val="00B83925"/>
    <w:rsid w:val="00B84946"/>
    <w:rsid w:val="00B84A55"/>
    <w:rsid w:val="00B84DEE"/>
    <w:rsid w:val="00B85AC5"/>
    <w:rsid w:val="00B86720"/>
    <w:rsid w:val="00B86F53"/>
    <w:rsid w:val="00B87B3F"/>
    <w:rsid w:val="00B90ADC"/>
    <w:rsid w:val="00B91231"/>
    <w:rsid w:val="00B91EC6"/>
    <w:rsid w:val="00B92A85"/>
    <w:rsid w:val="00B93078"/>
    <w:rsid w:val="00B93744"/>
    <w:rsid w:val="00B95536"/>
    <w:rsid w:val="00B96021"/>
    <w:rsid w:val="00B9632E"/>
    <w:rsid w:val="00B9667B"/>
    <w:rsid w:val="00B96F75"/>
    <w:rsid w:val="00B97B6D"/>
    <w:rsid w:val="00BA03F2"/>
    <w:rsid w:val="00BA0B38"/>
    <w:rsid w:val="00BA2757"/>
    <w:rsid w:val="00BA2A87"/>
    <w:rsid w:val="00BA399F"/>
    <w:rsid w:val="00BA424D"/>
    <w:rsid w:val="00BA42CD"/>
    <w:rsid w:val="00BA4D7C"/>
    <w:rsid w:val="00BA4DF0"/>
    <w:rsid w:val="00BA5CAD"/>
    <w:rsid w:val="00BA5FC6"/>
    <w:rsid w:val="00BA73E7"/>
    <w:rsid w:val="00BB1E3F"/>
    <w:rsid w:val="00BB1EB0"/>
    <w:rsid w:val="00BB24DA"/>
    <w:rsid w:val="00BB2599"/>
    <w:rsid w:val="00BB27E9"/>
    <w:rsid w:val="00BB28D9"/>
    <w:rsid w:val="00BB2BD8"/>
    <w:rsid w:val="00BB3726"/>
    <w:rsid w:val="00BB4E44"/>
    <w:rsid w:val="00BB65B1"/>
    <w:rsid w:val="00BB6EE6"/>
    <w:rsid w:val="00BB7D9B"/>
    <w:rsid w:val="00BB7F2F"/>
    <w:rsid w:val="00BC017A"/>
    <w:rsid w:val="00BC06D1"/>
    <w:rsid w:val="00BC077E"/>
    <w:rsid w:val="00BC1576"/>
    <w:rsid w:val="00BC2C0E"/>
    <w:rsid w:val="00BC3737"/>
    <w:rsid w:val="00BC3DC1"/>
    <w:rsid w:val="00BC4A0A"/>
    <w:rsid w:val="00BC5CC6"/>
    <w:rsid w:val="00BC6A21"/>
    <w:rsid w:val="00BC6AB8"/>
    <w:rsid w:val="00BC6FC5"/>
    <w:rsid w:val="00BC7109"/>
    <w:rsid w:val="00BC71F4"/>
    <w:rsid w:val="00BC71FC"/>
    <w:rsid w:val="00BC72BD"/>
    <w:rsid w:val="00BC77E9"/>
    <w:rsid w:val="00BD0CF3"/>
    <w:rsid w:val="00BD0D3E"/>
    <w:rsid w:val="00BD15C0"/>
    <w:rsid w:val="00BD167B"/>
    <w:rsid w:val="00BD18CA"/>
    <w:rsid w:val="00BD1C28"/>
    <w:rsid w:val="00BD1D9E"/>
    <w:rsid w:val="00BD287B"/>
    <w:rsid w:val="00BD3762"/>
    <w:rsid w:val="00BD415C"/>
    <w:rsid w:val="00BD4D3E"/>
    <w:rsid w:val="00BD5275"/>
    <w:rsid w:val="00BD5AF5"/>
    <w:rsid w:val="00BD5C8E"/>
    <w:rsid w:val="00BD6D1E"/>
    <w:rsid w:val="00BD6DDA"/>
    <w:rsid w:val="00BD7216"/>
    <w:rsid w:val="00BE02B4"/>
    <w:rsid w:val="00BE1A31"/>
    <w:rsid w:val="00BE2795"/>
    <w:rsid w:val="00BE2A40"/>
    <w:rsid w:val="00BE3335"/>
    <w:rsid w:val="00BE3C72"/>
    <w:rsid w:val="00BE4500"/>
    <w:rsid w:val="00BE49E2"/>
    <w:rsid w:val="00BE5989"/>
    <w:rsid w:val="00BE5EF1"/>
    <w:rsid w:val="00BE711E"/>
    <w:rsid w:val="00BF0EA2"/>
    <w:rsid w:val="00BF1AE2"/>
    <w:rsid w:val="00BF22C2"/>
    <w:rsid w:val="00BF29D0"/>
    <w:rsid w:val="00BF2A0E"/>
    <w:rsid w:val="00BF3435"/>
    <w:rsid w:val="00BF6A04"/>
    <w:rsid w:val="00BF6BEB"/>
    <w:rsid w:val="00BF7802"/>
    <w:rsid w:val="00BF7E71"/>
    <w:rsid w:val="00C007E5"/>
    <w:rsid w:val="00C009ED"/>
    <w:rsid w:val="00C01144"/>
    <w:rsid w:val="00C01237"/>
    <w:rsid w:val="00C02AED"/>
    <w:rsid w:val="00C03318"/>
    <w:rsid w:val="00C038D0"/>
    <w:rsid w:val="00C04A26"/>
    <w:rsid w:val="00C05217"/>
    <w:rsid w:val="00C055CA"/>
    <w:rsid w:val="00C05D4F"/>
    <w:rsid w:val="00C06C11"/>
    <w:rsid w:val="00C07B3A"/>
    <w:rsid w:val="00C07FC5"/>
    <w:rsid w:val="00C10969"/>
    <w:rsid w:val="00C10B19"/>
    <w:rsid w:val="00C11E78"/>
    <w:rsid w:val="00C14835"/>
    <w:rsid w:val="00C14BCC"/>
    <w:rsid w:val="00C14BF1"/>
    <w:rsid w:val="00C1507D"/>
    <w:rsid w:val="00C15427"/>
    <w:rsid w:val="00C159F6"/>
    <w:rsid w:val="00C17479"/>
    <w:rsid w:val="00C17551"/>
    <w:rsid w:val="00C176CA"/>
    <w:rsid w:val="00C225A1"/>
    <w:rsid w:val="00C2405D"/>
    <w:rsid w:val="00C271E4"/>
    <w:rsid w:val="00C272B2"/>
    <w:rsid w:val="00C27A47"/>
    <w:rsid w:val="00C27D5B"/>
    <w:rsid w:val="00C27F0E"/>
    <w:rsid w:val="00C316C2"/>
    <w:rsid w:val="00C33A91"/>
    <w:rsid w:val="00C3443F"/>
    <w:rsid w:val="00C35CC2"/>
    <w:rsid w:val="00C36439"/>
    <w:rsid w:val="00C36EEF"/>
    <w:rsid w:val="00C40861"/>
    <w:rsid w:val="00C40CEE"/>
    <w:rsid w:val="00C40DD2"/>
    <w:rsid w:val="00C41489"/>
    <w:rsid w:val="00C42370"/>
    <w:rsid w:val="00C42A9E"/>
    <w:rsid w:val="00C4395B"/>
    <w:rsid w:val="00C444DA"/>
    <w:rsid w:val="00C44843"/>
    <w:rsid w:val="00C44C81"/>
    <w:rsid w:val="00C46137"/>
    <w:rsid w:val="00C46855"/>
    <w:rsid w:val="00C46D99"/>
    <w:rsid w:val="00C50EF4"/>
    <w:rsid w:val="00C514DC"/>
    <w:rsid w:val="00C5173B"/>
    <w:rsid w:val="00C5283B"/>
    <w:rsid w:val="00C53736"/>
    <w:rsid w:val="00C53C52"/>
    <w:rsid w:val="00C5401D"/>
    <w:rsid w:val="00C543FA"/>
    <w:rsid w:val="00C550FC"/>
    <w:rsid w:val="00C56388"/>
    <w:rsid w:val="00C5764D"/>
    <w:rsid w:val="00C57D39"/>
    <w:rsid w:val="00C60A7B"/>
    <w:rsid w:val="00C60A7C"/>
    <w:rsid w:val="00C6180E"/>
    <w:rsid w:val="00C62D9F"/>
    <w:rsid w:val="00C639A1"/>
    <w:rsid w:val="00C648EC"/>
    <w:rsid w:val="00C64AE8"/>
    <w:rsid w:val="00C64E5D"/>
    <w:rsid w:val="00C660AB"/>
    <w:rsid w:val="00C6620E"/>
    <w:rsid w:val="00C670DC"/>
    <w:rsid w:val="00C70283"/>
    <w:rsid w:val="00C70F54"/>
    <w:rsid w:val="00C727EA"/>
    <w:rsid w:val="00C72B09"/>
    <w:rsid w:val="00C72B66"/>
    <w:rsid w:val="00C72D68"/>
    <w:rsid w:val="00C73B1A"/>
    <w:rsid w:val="00C7558F"/>
    <w:rsid w:val="00C7574E"/>
    <w:rsid w:val="00C77290"/>
    <w:rsid w:val="00C77DC9"/>
    <w:rsid w:val="00C80C77"/>
    <w:rsid w:val="00C817C3"/>
    <w:rsid w:val="00C82BB9"/>
    <w:rsid w:val="00C84F33"/>
    <w:rsid w:val="00C8590B"/>
    <w:rsid w:val="00C87927"/>
    <w:rsid w:val="00C90E6C"/>
    <w:rsid w:val="00C910EE"/>
    <w:rsid w:val="00C911A3"/>
    <w:rsid w:val="00C91B5B"/>
    <w:rsid w:val="00C920A1"/>
    <w:rsid w:val="00C923F5"/>
    <w:rsid w:val="00C9254F"/>
    <w:rsid w:val="00C9362F"/>
    <w:rsid w:val="00C94260"/>
    <w:rsid w:val="00C97B91"/>
    <w:rsid w:val="00CA04BD"/>
    <w:rsid w:val="00CA1A49"/>
    <w:rsid w:val="00CA1AF3"/>
    <w:rsid w:val="00CA1EC7"/>
    <w:rsid w:val="00CA1F0F"/>
    <w:rsid w:val="00CA31CF"/>
    <w:rsid w:val="00CA340D"/>
    <w:rsid w:val="00CA3912"/>
    <w:rsid w:val="00CA3926"/>
    <w:rsid w:val="00CA4D70"/>
    <w:rsid w:val="00CA5963"/>
    <w:rsid w:val="00CA6179"/>
    <w:rsid w:val="00CA62F0"/>
    <w:rsid w:val="00CA6501"/>
    <w:rsid w:val="00CA664E"/>
    <w:rsid w:val="00CA6C06"/>
    <w:rsid w:val="00CB3048"/>
    <w:rsid w:val="00CB39CB"/>
    <w:rsid w:val="00CB41E0"/>
    <w:rsid w:val="00CB4930"/>
    <w:rsid w:val="00CB5D1B"/>
    <w:rsid w:val="00CB64B7"/>
    <w:rsid w:val="00CB64B8"/>
    <w:rsid w:val="00CB6DCD"/>
    <w:rsid w:val="00CB71D5"/>
    <w:rsid w:val="00CC14F8"/>
    <w:rsid w:val="00CC1707"/>
    <w:rsid w:val="00CC2769"/>
    <w:rsid w:val="00CC330F"/>
    <w:rsid w:val="00CC4021"/>
    <w:rsid w:val="00CC437C"/>
    <w:rsid w:val="00CC6366"/>
    <w:rsid w:val="00CC6E47"/>
    <w:rsid w:val="00CC7343"/>
    <w:rsid w:val="00CC76BC"/>
    <w:rsid w:val="00CD0BFC"/>
    <w:rsid w:val="00CD10F4"/>
    <w:rsid w:val="00CD26F6"/>
    <w:rsid w:val="00CD4A8B"/>
    <w:rsid w:val="00CE03F7"/>
    <w:rsid w:val="00CE1284"/>
    <w:rsid w:val="00CE1690"/>
    <w:rsid w:val="00CE3C4E"/>
    <w:rsid w:val="00CE4BCB"/>
    <w:rsid w:val="00CE65F6"/>
    <w:rsid w:val="00CE6DED"/>
    <w:rsid w:val="00CE6EB5"/>
    <w:rsid w:val="00CE7676"/>
    <w:rsid w:val="00CE768D"/>
    <w:rsid w:val="00CE7BAA"/>
    <w:rsid w:val="00CE7FF0"/>
    <w:rsid w:val="00CF0C20"/>
    <w:rsid w:val="00CF1733"/>
    <w:rsid w:val="00CF19DF"/>
    <w:rsid w:val="00CF338C"/>
    <w:rsid w:val="00CF35BD"/>
    <w:rsid w:val="00CF4218"/>
    <w:rsid w:val="00CF6E71"/>
    <w:rsid w:val="00CF74CD"/>
    <w:rsid w:val="00D000BE"/>
    <w:rsid w:val="00D011DA"/>
    <w:rsid w:val="00D02094"/>
    <w:rsid w:val="00D055F0"/>
    <w:rsid w:val="00D06DCE"/>
    <w:rsid w:val="00D1158B"/>
    <w:rsid w:val="00D11EA5"/>
    <w:rsid w:val="00D11F7A"/>
    <w:rsid w:val="00D12AE9"/>
    <w:rsid w:val="00D1311A"/>
    <w:rsid w:val="00D139E7"/>
    <w:rsid w:val="00D140E5"/>
    <w:rsid w:val="00D14285"/>
    <w:rsid w:val="00D14728"/>
    <w:rsid w:val="00D14839"/>
    <w:rsid w:val="00D14AE9"/>
    <w:rsid w:val="00D16531"/>
    <w:rsid w:val="00D16C0E"/>
    <w:rsid w:val="00D17A96"/>
    <w:rsid w:val="00D21530"/>
    <w:rsid w:val="00D2259B"/>
    <w:rsid w:val="00D226A5"/>
    <w:rsid w:val="00D23CCA"/>
    <w:rsid w:val="00D23D96"/>
    <w:rsid w:val="00D24E5F"/>
    <w:rsid w:val="00D24FAE"/>
    <w:rsid w:val="00D25858"/>
    <w:rsid w:val="00D25AA1"/>
    <w:rsid w:val="00D267B3"/>
    <w:rsid w:val="00D273D0"/>
    <w:rsid w:val="00D274FB"/>
    <w:rsid w:val="00D27DAA"/>
    <w:rsid w:val="00D310CF"/>
    <w:rsid w:val="00D31C9F"/>
    <w:rsid w:val="00D33AE8"/>
    <w:rsid w:val="00D33B07"/>
    <w:rsid w:val="00D342DE"/>
    <w:rsid w:val="00D34888"/>
    <w:rsid w:val="00D36B6E"/>
    <w:rsid w:val="00D37E8D"/>
    <w:rsid w:val="00D40CE3"/>
    <w:rsid w:val="00D40DE2"/>
    <w:rsid w:val="00D40EE4"/>
    <w:rsid w:val="00D4218F"/>
    <w:rsid w:val="00D4222C"/>
    <w:rsid w:val="00D4246B"/>
    <w:rsid w:val="00D43F41"/>
    <w:rsid w:val="00D44AAD"/>
    <w:rsid w:val="00D44C0D"/>
    <w:rsid w:val="00D44DF6"/>
    <w:rsid w:val="00D45009"/>
    <w:rsid w:val="00D45271"/>
    <w:rsid w:val="00D46E74"/>
    <w:rsid w:val="00D4783C"/>
    <w:rsid w:val="00D505A6"/>
    <w:rsid w:val="00D505C8"/>
    <w:rsid w:val="00D5076E"/>
    <w:rsid w:val="00D50F89"/>
    <w:rsid w:val="00D5149F"/>
    <w:rsid w:val="00D519B5"/>
    <w:rsid w:val="00D53DC0"/>
    <w:rsid w:val="00D54612"/>
    <w:rsid w:val="00D547A7"/>
    <w:rsid w:val="00D5570B"/>
    <w:rsid w:val="00D55B45"/>
    <w:rsid w:val="00D55E6A"/>
    <w:rsid w:val="00D56CB3"/>
    <w:rsid w:val="00D609C4"/>
    <w:rsid w:val="00D60A52"/>
    <w:rsid w:val="00D61315"/>
    <w:rsid w:val="00D61A74"/>
    <w:rsid w:val="00D624A9"/>
    <w:rsid w:val="00D62B2D"/>
    <w:rsid w:val="00D64B0C"/>
    <w:rsid w:val="00D64CF3"/>
    <w:rsid w:val="00D64E52"/>
    <w:rsid w:val="00D65290"/>
    <w:rsid w:val="00D659E1"/>
    <w:rsid w:val="00D6646F"/>
    <w:rsid w:val="00D66BB6"/>
    <w:rsid w:val="00D66C2B"/>
    <w:rsid w:val="00D67F47"/>
    <w:rsid w:val="00D70229"/>
    <w:rsid w:val="00D717DD"/>
    <w:rsid w:val="00D730A4"/>
    <w:rsid w:val="00D7372A"/>
    <w:rsid w:val="00D744C3"/>
    <w:rsid w:val="00D753DB"/>
    <w:rsid w:val="00D75E99"/>
    <w:rsid w:val="00D76C81"/>
    <w:rsid w:val="00D803B1"/>
    <w:rsid w:val="00D8095C"/>
    <w:rsid w:val="00D80F5D"/>
    <w:rsid w:val="00D82A82"/>
    <w:rsid w:val="00D82BF8"/>
    <w:rsid w:val="00D83417"/>
    <w:rsid w:val="00D83A0C"/>
    <w:rsid w:val="00D83AF6"/>
    <w:rsid w:val="00D84C25"/>
    <w:rsid w:val="00D852F9"/>
    <w:rsid w:val="00D85386"/>
    <w:rsid w:val="00D86DEC"/>
    <w:rsid w:val="00D87DCD"/>
    <w:rsid w:val="00D9123B"/>
    <w:rsid w:val="00D9195C"/>
    <w:rsid w:val="00D91A2A"/>
    <w:rsid w:val="00D928BE"/>
    <w:rsid w:val="00D938F8"/>
    <w:rsid w:val="00D93E65"/>
    <w:rsid w:val="00D94852"/>
    <w:rsid w:val="00D94B44"/>
    <w:rsid w:val="00DA020E"/>
    <w:rsid w:val="00DA2086"/>
    <w:rsid w:val="00DA23F3"/>
    <w:rsid w:val="00DA3AEF"/>
    <w:rsid w:val="00DA43F3"/>
    <w:rsid w:val="00DA4D53"/>
    <w:rsid w:val="00DA71E7"/>
    <w:rsid w:val="00DA77AC"/>
    <w:rsid w:val="00DA7FA8"/>
    <w:rsid w:val="00DB0365"/>
    <w:rsid w:val="00DB0F3E"/>
    <w:rsid w:val="00DB1A30"/>
    <w:rsid w:val="00DB2465"/>
    <w:rsid w:val="00DB2836"/>
    <w:rsid w:val="00DB2A49"/>
    <w:rsid w:val="00DB3C76"/>
    <w:rsid w:val="00DB4293"/>
    <w:rsid w:val="00DB4362"/>
    <w:rsid w:val="00DB56C9"/>
    <w:rsid w:val="00DB63E5"/>
    <w:rsid w:val="00DB6AE2"/>
    <w:rsid w:val="00DB7442"/>
    <w:rsid w:val="00DC14E3"/>
    <w:rsid w:val="00DC16E7"/>
    <w:rsid w:val="00DC1972"/>
    <w:rsid w:val="00DC1AD0"/>
    <w:rsid w:val="00DC4103"/>
    <w:rsid w:val="00DC45CA"/>
    <w:rsid w:val="00DC4BA2"/>
    <w:rsid w:val="00DC6B5F"/>
    <w:rsid w:val="00DC6D45"/>
    <w:rsid w:val="00DC78D9"/>
    <w:rsid w:val="00DD07AA"/>
    <w:rsid w:val="00DD0F57"/>
    <w:rsid w:val="00DD1072"/>
    <w:rsid w:val="00DD271B"/>
    <w:rsid w:val="00DD47E0"/>
    <w:rsid w:val="00DD5255"/>
    <w:rsid w:val="00DD5D4D"/>
    <w:rsid w:val="00DD5D56"/>
    <w:rsid w:val="00DE0005"/>
    <w:rsid w:val="00DE0B72"/>
    <w:rsid w:val="00DE1609"/>
    <w:rsid w:val="00DE2E27"/>
    <w:rsid w:val="00DE3E63"/>
    <w:rsid w:val="00DE3FB1"/>
    <w:rsid w:val="00DE42BC"/>
    <w:rsid w:val="00DE4669"/>
    <w:rsid w:val="00DE6580"/>
    <w:rsid w:val="00DE6631"/>
    <w:rsid w:val="00DE6A14"/>
    <w:rsid w:val="00DE6D45"/>
    <w:rsid w:val="00DE7258"/>
    <w:rsid w:val="00DE742B"/>
    <w:rsid w:val="00DE76B4"/>
    <w:rsid w:val="00DF053D"/>
    <w:rsid w:val="00DF1005"/>
    <w:rsid w:val="00DF10F4"/>
    <w:rsid w:val="00DF2E06"/>
    <w:rsid w:val="00DF5EC9"/>
    <w:rsid w:val="00DF6420"/>
    <w:rsid w:val="00DF659A"/>
    <w:rsid w:val="00DF6D8E"/>
    <w:rsid w:val="00DF709E"/>
    <w:rsid w:val="00DF7C2F"/>
    <w:rsid w:val="00E00095"/>
    <w:rsid w:val="00E00560"/>
    <w:rsid w:val="00E0113D"/>
    <w:rsid w:val="00E01D42"/>
    <w:rsid w:val="00E0287A"/>
    <w:rsid w:val="00E02D6F"/>
    <w:rsid w:val="00E039B9"/>
    <w:rsid w:val="00E0475A"/>
    <w:rsid w:val="00E04D7F"/>
    <w:rsid w:val="00E05509"/>
    <w:rsid w:val="00E057A0"/>
    <w:rsid w:val="00E061AD"/>
    <w:rsid w:val="00E0663A"/>
    <w:rsid w:val="00E0728D"/>
    <w:rsid w:val="00E07579"/>
    <w:rsid w:val="00E104AA"/>
    <w:rsid w:val="00E10B06"/>
    <w:rsid w:val="00E11781"/>
    <w:rsid w:val="00E11BA7"/>
    <w:rsid w:val="00E1291E"/>
    <w:rsid w:val="00E12E08"/>
    <w:rsid w:val="00E133A6"/>
    <w:rsid w:val="00E14D98"/>
    <w:rsid w:val="00E15A26"/>
    <w:rsid w:val="00E15C08"/>
    <w:rsid w:val="00E15E7E"/>
    <w:rsid w:val="00E165C7"/>
    <w:rsid w:val="00E17222"/>
    <w:rsid w:val="00E205E2"/>
    <w:rsid w:val="00E207DE"/>
    <w:rsid w:val="00E20FC0"/>
    <w:rsid w:val="00E216CC"/>
    <w:rsid w:val="00E21927"/>
    <w:rsid w:val="00E21A34"/>
    <w:rsid w:val="00E22788"/>
    <w:rsid w:val="00E23346"/>
    <w:rsid w:val="00E2349C"/>
    <w:rsid w:val="00E23FAC"/>
    <w:rsid w:val="00E240C3"/>
    <w:rsid w:val="00E24CFE"/>
    <w:rsid w:val="00E257A4"/>
    <w:rsid w:val="00E26DDD"/>
    <w:rsid w:val="00E273B3"/>
    <w:rsid w:val="00E30599"/>
    <w:rsid w:val="00E309F9"/>
    <w:rsid w:val="00E31FD3"/>
    <w:rsid w:val="00E328C7"/>
    <w:rsid w:val="00E32BAB"/>
    <w:rsid w:val="00E332B4"/>
    <w:rsid w:val="00E3413E"/>
    <w:rsid w:val="00E34CA3"/>
    <w:rsid w:val="00E35759"/>
    <w:rsid w:val="00E377E5"/>
    <w:rsid w:val="00E378C0"/>
    <w:rsid w:val="00E379B2"/>
    <w:rsid w:val="00E37EF3"/>
    <w:rsid w:val="00E4045B"/>
    <w:rsid w:val="00E4060D"/>
    <w:rsid w:val="00E41029"/>
    <w:rsid w:val="00E41D11"/>
    <w:rsid w:val="00E435F2"/>
    <w:rsid w:val="00E438B7"/>
    <w:rsid w:val="00E44302"/>
    <w:rsid w:val="00E451F9"/>
    <w:rsid w:val="00E457EF"/>
    <w:rsid w:val="00E4754C"/>
    <w:rsid w:val="00E50D06"/>
    <w:rsid w:val="00E510F7"/>
    <w:rsid w:val="00E5214B"/>
    <w:rsid w:val="00E52ACA"/>
    <w:rsid w:val="00E52B0A"/>
    <w:rsid w:val="00E53690"/>
    <w:rsid w:val="00E54E39"/>
    <w:rsid w:val="00E54F28"/>
    <w:rsid w:val="00E550A2"/>
    <w:rsid w:val="00E56B16"/>
    <w:rsid w:val="00E56FA1"/>
    <w:rsid w:val="00E5740A"/>
    <w:rsid w:val="00E60BE9"/>
    <w:rsid w:val="00E60C72"/>
    <w:rsid w:val="00E61134"/>
    <w:rsid w:val="00E62F4A"/>
    <w:rsid w:val="00E655A0"/>
    <w:rsid w:val="00E65A35"/>
    <w:rsid w:val="00E65A89"/>
    <w:rsid w:val="00E65DDB"/>
    <w:rsid w:val="00E705E9"/>
    <w:rsid w:val="00E70B3F"/>
    <w:rsid w:val="00E71DF5"/>
    <w:rsid w:val="00E7202F"/>
    <w:rsid w:val="00E721D7"/>
    <w:rsid w:val="00E723F8"/>
    <w:rsid w:val="00E74CC3"/>
    <w:rsid w:val="00E75356"/>
    <w:rsid w:val="00E76B66"/>
    <w:rsid w:val="00E76BF3"/>
    <w:rsid w:val="00E76E1E"/>
    <w:rsid w:val="00E76FD5"/>
    <w:rsid w:val="00E76FF3"/>
    <w:rsid w:val="00E80989"/>
    <w:rsid w:val="00E80FEC"/>
    <w:rsid w:val="00E81D9A"/>
    <w:rsid w:val="00E82338"/>
    <w:rsid w:val="00E82743"/>
    <w:rsid w:val="00E845D0"/>
    <w:rsid w:val="00E85518"/>
    <w:rsid w:val="00E8574C"/>
    <w:rsid w:val="00E86061"/>
    <w:rsid w:val="00E87178"/>
    <w:rsid w:val="00E874B3"/>
    <w:rsid w:val="00E87855"/>
    <w:rsid w:val="00E91A22"/>
    <w:rsid w:val="00E91DE2"/>
    <w:rsid w:val="00E91E34"/>
    <w:rsid w:val="00E91FF0"/>
    <w:rsid w:val="00E923A2"/>
    <w:rsid w:val="00E92546"/>
    <w:rsid w:val="00E92E7A"/>
    <w:rsid w:val="00E934E2"/>
    <w:rsid w:val="00E942CA"/>
    <w:rsid w:val="00E94481"/>
    <w:rsid w:val="00E9588E"/>
    <w:rsid w:val="00E95C2A"/>
    <w:rsid w:val="00E96502"/>
    <w:rsid w:val="00E96D9D"/>
    <w:rsid w:val="00E9703A"/>
    <w:rsid w:val="00EA0F76"/>
    <w:rsid w:val="00EA14BD"/>
    <w:rsid w:val="00EA1B57"/>
    <w:rsid w:val="00EA2BCB"/>
    <w:rsid w:val="00EA2D72"/>
    <w:rsid w:val="00EA2E5A"/>
    <w:rsid w:val="00EA36F1"/>
    <w:rsid w:val="00EA4B1F"/>
    <w:rsid w:val="00EA5517"/>
    <w:rsid w:val="00EA637D"/>
    <w:rsid w:val="00EA74F3"/>
    <w:rsid w:val="00EA7DF1"/>
    <w:rsid w:val="00EB0765"/>
    <w:rsid w:val="00EB16B4"/>
    <w:rsid w:val="00EB246B"/>
    <w:rsid w:val="00EB37E2"/>
    <w:rsid w:val="00EB4397"/>
    <w:rsid w:val="00EB485E"/>
    <w:rsid w:val="00EB5AF5"/>
    <w:rsid w:val="00EB5B72"/>
    <w:rsid w:val="00EB60B9"/>
    <w:rsid w:val="00EB641F"/>
    <w:rsid w:val="00EB68A5"/>
    <w:rsid w:val="00EB68E3"/>
    <w:rsid w:val="00EB71D4"/>
    <w:rsid w:val="00EB7481"/>
    <w:rsid w:val="00EB74A6"/>
    <w:rsid w:val="00EB7B57"/>
    <w:rsid w:val="00EC1075"/>
    <w:rsid w:val="00EC153A"/>
    <w:rsid w:val="00EC3972"/>
    <w:rsid w:val="00EC407D"/>
    <w:rsid w:val="00EC4E33"/>
    <w:rsid w:val="00EC4E4C"/>
    <w:rsid w:val="00EC53C1"/>
    <w:rsid w:val="00EC5BF3"/>
    <w:rsid w:val="00EC5F72"/>
    <w:rsid w:val="00EC65E6"/>
    <w:rsid w:val="00EC6B0B"/>
    <w:rsid w:val="00EC6B67"/>
    <w:rsid w:val="00EC6B90"/>
    <w:rsid w:val="00ED0643"/>
    <w:rsid w:val="00ED290E"/>
    <w:rsid w:val="00ED2E1D"/>
    <w:rsid w:val="00ED4D70"/>
    <w:rsid w:val="00ED5DAB"/>
    <w:rsid w:val="00ED64CC"/>
    <w:rsid w:val="00ED70CB"/>
    <w:rsid w:val="00ED72AF"/>
    <w:rsid w:val="00ED76A5"/>
    <w:rsid w:val="00EE1AD2"/>
    <w:rsid w:val="00EE21C6"/>
    <w:rsid w:val="00EE2416"/>
    <w:rsid w:val="00EE369C"/>
    <w:rsid w:val="00EE37FE"/>
    <w:rsid w:val="00EE4B31"/>
    <w:rsid w:val="00EE4BE1"/>
    <w:rsid w:val="00EE5AD1"/>
    <w:rsid w:val="00EE5B2A"/>
    <w:rsid w:val="00EE6309"/>
    <w:rsid w:val="00EE672F"/>
    <w:rsid w:val="00EF0FD3"/>
    <w:rsid w:val="00EF2CAA"/>
    <w:rsid w:val="00EF2F9A"/>
    <w:rsid w:val="00EF3CB1"/>
    <w:rsid w:val="00EF4728"/>
    <w:rsid w:val="00EF6077"/>
    <w:rsid w:val="00F00631"/>
    <w:rsid w:val="00F00F2E"/>
    <w:rsid w:val="00F01804"/>
    <w:rsid w:val="00F0197B"/>
    <w:rsid w:val="00F01EC7"/>
    <w:rsid w:val="00F02B81"/>
    <w:rsid w:val="00F02F9D"/>
    <w:rsid w:val="00F0322A"/>
    <w:rsid w:val="00F0363B"/>
    <w:rsid w:val="00F0531D"/>
    <w:rsid w:val="00F0623F"/>
    <w:rsid w:val="00F0662F"/>
    <w:rsid w:val="00F06B4B"/>
    <w:rsid w:val="00F1085E"/>
    <w:rsid w:val="00F10B01"/>
    <w:rsid w:val="00F11D2D"/>
    <w:rsid w:val="00F12C7C"/>
    <w:rsid w:val="00F130E4"/>
    <w:rsid w:val="00F13A42"/>
    <w:rsid w:val="00F14846"/>
    <w:rsid w:val="00F152A7"/>
    <w:rsid w:val="00F1539A"/>
    <w:rsid w:val="00F159C6"/>
    <w:rsid w:val="00F1617B"/>
    <w:rsid w:val="00F20DBD"/>
    <w:rsid w:val="00F21619"/>
    <w:rsid w:val="00F22EA2"/>
    <w:rsid w:val="00F23484"/>
    <w:rsid w:val="00F23926"/>
    <w:rsid w:val="00F23941"/>
    <w:rsid w:val="00F23A11"/>
    <w:rsid w:val="00F247E3"/>
    <w:rsid w:val="00F24C0C"/>
    <w:rsid w:val="00F25083"/>
    <w:rsid w:val="00F26222"/>
    <w:rsid w:val="00F27F3B"/>
    <w:rsid w:val="00F32030"/>
    <w:rsid w:val="00F3225E"/>
    <w:rsid w:val="00F34316"/>
    <w:rsid w:val="00F3495F"/>
    <w:rsid w:val="00F34EA5"/>
    <w:rsid w:val="00F3587E"/>
    <w:rsid w:val="00F35BDC"/>
    <w:rsid w:val="00F35D69"/>
    <w:rsid w:val="00F362D6"/>
    <w:rsid w:val="00F37931"/>
    <w:rsid w:val="00F403AF"/>
    <w:rsid w:val="00F409DB"/>
    <w:rsid w:val="00F415FF"/>
    <w:rsid w:val="00F420E3"/>
    <w:rsid w:val="00F42A8A"/>
    <w:rsid w:val="00F433D5"/>
    <w:rsid w:val="00F434B2"/>
    <w:rsid w:val="00F43809"/>
    <w:rsid w:val="00F44F20"/>
    <w:rsid w:val="00F45E2C"/>
    <w:rsid w:val="00F467CC"/>
    <w:rsid w:val="00F474F6"/>
    <w:rsid w:val="00F475B3"/>
    <w:rsid w:val="00F5041B"/>
    <w:rsid w:val="00F5142F"/>
    <w:rsid w:val="00F516FA"/>
    <w:rsid w:val="00F52B41"/>
    <w:rsid w:val="00F55DEC"/>
    <w:rsid w:val="00F5606C"/>
    <w:rsid w:val="00F561E7"/>
    <w:rsid w:val="00F5640D"/>
    <w:rsid w:val="00F56B3D"/>
    <w:rsid w:val="00F57B0D"/>
    <w:rsid w:val="00F57E56"/>
    <w:rsid w:val="00F611C6"/>
    <w:rsid w:val="00F61B39"/>
    <w:rsid w:val="00F62334"/>
    <w:rsid w:val="00F624A2"/>
    <w:rsid w:val="00F633BF"/>
    <w:rsid w:val="00F63C43"/>
    <w:rsid w:val="00F64C33"/>
    <w:rsid w:val="00F6681E"/>
    <w:rsid w:val="00F675C7"/>
    <w:rsid w:val="00F70261"/>
    <w:rsid w:val="00F7055F"/>
    <w:rsid w:val="00F70B96"/>
    <w:rsid w:val="00F711BF"/>
    <w:rsid w:val="00F72214"/>
    <w:rsid w:val="00F72E98"/>
    <w:rsid w:val="00F72F94"/>
    <w:rsid w:val="00F74145"/>
    <w:rsid w:val="00F74553"/>
    <w:rsid w:val="00F749C4"/>
    <w:rsid w:val="00F751C7"/>
    <w:rsid w:val="00F751FF"/>
    <w:rsid w:val="00F76D66"/>
    <w:rsid w:val="00F76F55"/>
    <w:rsid w:val="00F81CE0"/>
    <w:rsid w:val="00F821B6"/>
    <w:rsid w:val="00F84BEE"/>
    <w:rsid w:val="00F84F74"/>
    <w:rsid w:val="00F856D5"/>
    <w:rsid w:val="00F85E7C"/>
    <w:rsid w:val="00F86636"/>
    <w:rsid w:val="00F8687C"/>
    <w:rsid w:val="00F86DC7"/>
    <w:rsid w:val="00F8744E"/>
    <w:rsid w:val="00F9114D"/>
    <w:rsid w:val="00F911C1"/>
    <w:rsid w:val="00F915B8"/>
    <w:rsid w:val="00F91A7D"/>
    <w:rsid w:val="00F91A94"/>
    <w:rsid w:val="00F928CC"/>
    <w:rsid w:val="00F9408F"/>
    <w:rsid w:val="00F940C7"/>
    <w:rsid w:val="00F94B72"/>
    <w:rsid w:val="00F94DD1"/>
    <w:rsid w:val="00F963E9"/>
    <w:rsid w:val="00F965B8"/>
    <w:rsid w:val="00F970F1"/>
    <w:rsid w:val="00F97991"/>
    <w:rsid w:val="00FA03B3"/>
    <w:rsid w:val="00FA183A"/>
    <w:rsid w:val="00FA1DCF"/>
    <w:rsid w:val="00FA3583"/>
    <w:rsid w:val="00FA3636"/>
    <w:rsid w:val="00FA378D"/>
    <w:rsid w:val="00FA4A3C"/>
    <w:rsid w:val="00FA5C8D"/>
    <w:rsid w:val="00FA6015"/>
    <w:rsid w:val="00FA62B6"/>
    <w:rsid w:val="00FA7927"/>
    <w:rsid w:val="00FB0F05"/>
    <w:rsid w:val="00FB1CF2"/>
    <w:rsid w:val="00FB236B"/>
    <w:rsid w:val="00FB3CBA"/>
    <w:rsid w:val="00FB5C5C"/>
    <w:rsid w:val="00FB5F7D"/>
    <w:rsid w:val="00FB632B"/>
    <w:rsid w:val="00FB688B"/>
    <w:rsid w:val="00FB71E0"/>
    <w:rsid w:val="00FB7472"/>
    <w:rsid w:val="00FB7494"/>
    <w:rsid w:val="00FB7FC9"/>
    <w:rsid w:val="00FC06EC"/>
    <w:rsid w:val="00FC09F9"/>
    <w:rsid w:val="00FC0F6E"/>
    <w:rsid w:val="00FC14C1"/>
    <w:rsid w:val="00FC186C"/>
    <w:rsid w:val="00FC1D3F"/>
    <w:rsid w:val="00FC1F8D"/>
    <w:rsid w:val="00FC4390"/>
    <w:rsid w:val="00FC4CF0"/>
    <w:rsid w:val="00FC536D"/>
    <w:rsid w:val="00FC5524"/>
    <w:rsid w:val="00FC6D69"/>
    <w:rsid w:val="00FD297B"/>
    <w:rsid w:val="00FD2B23"/>
    <w:rsid w:val="00FD3180"/>
    <w:rsid w:val="00FD3CC2"/>
    <w:rsid w:val="00FD4473"/>
    <w:rsid w:val="00FD71C9"/>
    <w:rsid w:val="00FE09CB"/>
    <w:rsid w:val="00FE0C5D"/>
    <w:rsid w:val="00FE0F16"/>
    <w:rsid w:val="00FE16A4"/>
    <w:rsid w:val="00FE3290"/>
    <w:rsid w:val="00FE4844"/>
    <w:rsid w:val="00FE5532"/>
    <w:rsid w:val="00FE5579"/>
    <w:rsid w:val="00FE55B4"/>
    <w:rsid w:val="00FF06B9"/>
    <w:rsid w:val="00FF0ADD"/>
    <w:rsid w:val="00FF1013"/>
    <w:rsid w:val="00FF1051"/>
    <w:rsid w:val="00FF3651"/>
    <w:rsid w:val="00FF648B"/>
    <w:rsid w:val="00FF669F"/>
    <w:rsid w:val="00FF7673"/>
    <w:rsid w:val="73FF30B3"/>
    <w:rsid w:val="7FFF434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5991F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ID"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uiPriority="9"/>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uiPriority="35"/>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nhideWhenUsed="1"/>
    <w:lsdException w:name="FollowedHyperlink"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B632B"/>
    <w:pPr>
      <w:spacing w:before="240" w:after="120" w:line="259" w:lineRule="auto"/>
      <w:ind w:left="1985"/>
      <w:jc w:val="both"/>
    </w:pPr>
    <w:rPr>
      <w:rFonts w:ascii="Georgia" w:hAnsi="Georgia"/>
      <w:color w:val="800000"/>
      <w:lang w:val="en-US"/>
    </w:rPr>
  </w:style>
  <w:style w:type="paragraph" w:styleId="Heading1">
    <w:name w:val="heading 1"/>
    <w:basedOn w:val="Heading1-Narra"/>
    <w:next w:val="Normal"/>
    <w:link w:val="Heading1Char"/>
    <w:uiPriority w:val="9"/>
    <w:rsid w:val="009B5378"/>
  </w:style>
  <w:style w:type="paragraph" w:styleId="Heading2">
    <w:name w:val="heading 2"/>
    <w:basedOn w:val="Normal"/>
    <w:next w:val="Normal"/>
    <w:link w:val="Heading2Char"/>
    <w:uiPriority w:val="9"/>
    <w:pPr>
      <w:keepNext/>
      <w:keepLines/>
      <w:spacing w:before="40" w:after="0"/>
      <w:outlineLvl w:val="1"/>
    </w:pPr>
    <w:rPr>
      <w:rFonts w:ascii="Calibri Light" w:eastAsia="Times New Roman" w:hAnsi="Calibri Light" w:cs="Times New Roman"/>
      <w:color w:val="2F5496"/>
      <w:sz w:val="26"/>
      <w:szCs w:val="26"/>
    </w:rPr>
  </w:style>
  <w:style w:type="paragraph" w:styleId="Heading3">
    <w:name w:val="heading 3"/>
    <w:next w:val="Normal"/>
    <w:link w:val="Heading3Char"/>
    <w:uiPriority w:val="9"/>
    <w:rsid w:val="00FB632B"/>
    <w:pPr>
      <w:spacing w:before="600" w:after="60" w:line="276" w:lineRule="auto"/>
      <w:ind w:left="1134"/>
      <w:outlineLvl w:val="2"/>
    </w:pPr>
    <w:rPr>
      <w:rFonts w:ascii="Georgia" w:eastAsia="SimSun" w:hAnsi="Georgia" w:cs="Times New Roman" w:hint="eastAsia"/>
      <w:b/>
      <w:bCs/>
      <w:color w:val="800000"/>
      <w:sz w:val="28"/>
      <w:szCs w:val="26"/>
      <w:lang w:val="en-US" w:eastAsia="zh-CN"/>
    </w:rPr>
  </w:style>
  <w:style w:type="paragraph" w:styleId="Heading4">
    <w:name w:val="heading 4"/>
    <w:basedOn w:val="Normal"/>
    <w:next w:val="Normal"/>
    <w:link w:val="Heading4Char"/>
    <w:uiPriority w:val="9"/>
    <w:pPr>
      <w:keepNext/>
      <w:spacing w:before="200" w:after="0" w:line="260" w:lineRule="atLeast"/>
      <w:jc w:val="left"/>
      <w:outlineLvl w:val="3"/>
    </w:pPr>
    <w:rPr>
      <w:rFonts w:eastAsia="Times New Roman" w:cs="Times New Roman"/>
      <w:bCs/>
      <w:i/>
      <w:sz w:val="21"/>
      <w:szCs w:val="28"/>
      <w:lang w:val="en-AU"/>
    </w:rPr>
  </w:style>
  <w:style w:type="paragraph" w:styleId="Heading5">
    <w:name w:val="heading 5"/>
    <w:basedOn w:val="Normal"/>
    <w:next w:val="Normal"/>
    <w:link w:val="Heading5Char"/>
    <w:uiPriority w:val="9"/>
    <w:pPr>
      <w:keepNext/>
      <w:keepLines/>
      <w:spacing w:before="200" w:after="0" w:line="276" w:lineRule="auto"/>
      <w:ind w:left="0"/>
      <w:jc w:val="left"/>
      <w:outlineLvl w:val="4"/>
    </w:pPr>
    <w:rPr>
      <w:rFonts w:ascii="Cambria" w:eastAsia="Times New Roman" w:hAnsi="Cambria" w:cs="Times New Roman"/>
      <w:color w:val="243F6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B5378"/>
    <w:rPr>
      <w:rFonts w:ascii="Georgia" w:eastAsia="Times New Roman" w:hAnsi="Georgia" w:cs="Times New Roman"/>
      <w:b/>
      <w:color w:val="806000"/>
      <w:sz w:val="28"/>
      <w:szCs w:val="22"/>
      <w:lang w:val="en-US" w:eastAsia="de-DE" w:bidi="en-US"/>
    </w:rPr>
  </w:style>
  <w:style w:type="character" w:customStyle="1" w:styleId="Heading2Char">
    <w:name w:val="Heading 2 Char"/>
    <w:link w:val="Heading2"/>
    <w:uiPriority w:val="9"/>
    <w:rPr>
      <w:rFonts w:ascii="Calibri Light" w:eastAsia="Times New Roman" w:hAnsi="Calibri Light" w:cs="Times New Roman"/>
      <w:color w:val="2F5496"/>
      <w:sz w:val="26"/>
      <w:szCs w:val="26"/>
      <w:lang w:val="en-US"/>
    </w:rPr>
  </w:style>
  <w:style w:type="character" w:customStyle="1" w:styleId="Heading3Char">
    <w:name w:val="Heading 3 Char"/>
    <w:link w:val="Heading3"/>
    <w:uiPriority w:val="9"/>
    <w:rsid w:val="00FB632B"/>
    <w:rPr>
      <w:rFonts w:ascii="Georgia" w:eastAsia="SimSun" w:hAnsi="Georgia" w:cs="Times New Roman"/>
      <w:b/>
      <w:bCs/>
      <w:color w:val="800000"/>
      <w:sz w:val="28"/>
      <w:szCs w:val="26"/>
      <w:lang w:val="en-US" w:eastAsia="zh-CN"/>
    </w:rPr>
  </w:style>
  <w:style w:type="character" w:customStyle="1" w:styleId="Heading4Char">
    <w:name w:val="Heading 4 Char"/>
    <w:link w:val="Heading4"/>
    <w:uiPriority w:val="9"/>
    <w:rPr>
      <w:rFonts w:ascii="Georgia" w:eastAsia="Times New Roman" w:hAnsi="Georgia" w:cs="Times New Roman"/>
      <w:bCs/>
      <w:i/>
      <w:color w:val="806000"/>
      <w:sz w:val="21"/>
      <w:szCs w:val="28"/>
      <w:lang w:val="en-AU"/>
    </w:rPr>
  </w:style>
  <w:style w:type="character" w:customStyle="1" w:styleId="Heading5Char">
    <w:name w:val="Heading 5 Char"/>
    <w:link w:val="Heading5"/>
    <w:uiPriority w:val="9"/>
    <w:rPr>
      <w:rFonts w:ascii="Cambria" w:eastAsia="Times New Roman" w:hAnsi="Cambria" w:cs="Times New Roman"/>
      <w:color w:val="243F60"/>
      <w:sz w:val="22"/>
      <w:szCs w:val="22"/>
    </w:rPr>
  </w:style>
  <w:style w:type="paragraph" w:customStyle="1" w:styleId="Text1-Narra">
    <w:name w:val="Text 1 - Narra"/>
    <w:basedOn w:val="Normal"/>
    <w:link w:val="Text1-NarraChar"/>
    <w:qFormat/>
    <w:rsid w:val="006E58FF"/>
    <w:pPr>
      <w:adjustRightInd w:val="0"/>
      <w:snapToGrid w:val="0"/>
      <w:spacing w:before="0" w:after="0" w:line="260" w:lineRule="atLeast"/>
      <w:ind w:left="0"/>
    </w:pPr>
    <w:rPr>
      <w:rFonts w:eastAsia="Times New Roman" w:cs="Times New Roman"/>
      <w:color w:val="3B3838"/>
      <w:szCs w:val="22"/>
      <w:lang w:eastAsia="de-DE" w:bidi="en-US"/>
    </w:rPr>
  </w:style>
  <w:style w:type="character" w:customStyle="1" w:styleId="Text1-NarraChar">
    <w:name w:val="Text 1 - Narra Char"/>
    <w:basedOn w:val="DefaultParagraphFont"/>
    <w:link w:val="Text1-Narra"/>
    <w:rsid w:val="006E58FF"/>
    <w:rPr>
      <w:rFonts w:ascii="Georgia" w:eastAsia="Times New Roman" w:hAnsi="Georgia" w:cs="Times New Roman"/>
      <w:color w:val="3B3838"/>
      <w:szCs w:val="22"/>
      <w:lang w:val="en-US" w:eastAsia="de-DE" w:bidi="en-US"/>
    </w:rPr>
  </w:style>
  <w:style w:type="paragraph" w:customStyle="1" w:styleId="ReferencesTitle-Narra">
    <w:name w:val="References Title - Narra"/>
    <w:basedOn w:val="Normal"/>
    <w:qFormat/>
    <w:rsid w:val="00604DBC"/>
    <w:pPr>
      <w:adjustRightInd w:val="0"/>
      <w:snapToGrid w:val="0"/>
      <w:spacing w:before="300" w:after="0" w:line="260" w:lineRule="atLeast"/>
      <w:ind w:left="-851"/>
      <w:outlineLvl w:val="0"/>
    </w:pPr>
    <w:rPr>
      <w:rFonts w:eastAsia="Times New Roman" w:cs="Times New Roman"/>
      <w:b/>
      <w:sz w:val="28"/>
      <w:szCs w:val="22"/>
      <w:lang w:eastAsia="de-DE" w:bidi="en-US"/>
    </w:rPr>
  </w:style>
  <w:style w:type="paragraph" w:styleId="Header">
    <w:name w:val="header"/>
    <w:basedOn w:val="Normal"/>
    <w:link w:val="HeaderChar"/>
    <w:uiPriority w:val="99"/>
    <w:unhideWhenUsed/>
    <w:rsid w:val="008C1C7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C1C7A"/>
    <w:rPr>
      <w:rFonts w:ascii="Georgia" w:hAnsi="Georgia"/>
      <w:color w:val="806000"/>
      <w:lang w:val="en-US"/>
    </w:rPr>
  </w:style>
  <w:style w:type="paragraph" w:styleId="Footer">
    <w:name w:val="footer"/>
    <w:basedOn w:val="Normal"/>
    <w:link w:val="FooterChar"/>
    <w:uiPriority w:val="99"/>
    <w:unhideWhenUsed/>
    <w:rsid w:val="008C1C7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C1C7A"/>
    <w:rPr>
      <w:rFonts w:ascii="Georgia" w:hAnsi="Georgia"/>
      <w:color w:val="806000"/>
      <w:lang w:val="en-US"/>
    </w:rPr>
  </w:style>
  <w:style w:type="paragraph" w:customStyle="1" w:styleId="ReferencesText-Narra">
    <w:name w:val="References Text - Narra"/>
    <w:basedOn w:val="Normal"/>
    <w:link w:val="ReferencesText-NarraChar"/>
    <w:qFormat/>
    <w:rsid w:val="008C1C7A"/>
    <w:pPr>
      <w:spacing w:before="0" w:after="60" w:line="240" w:lineRule="auto"/>
      <w:ind w:left="-567" w:hanging="284"/>
    </w:pPr>
    <w:rPr>
      <w:rFonts w:ascii="DengXian" w:eastAsia="DengXian" w:hAnsi="DengXian"/>
      <w:noProof/>
      <w:color w:val="767171"/>
      <w:sz w:val="18"/>
    </w:rPr>
  </w:style>
  <w:style w:type="character" w:customStyle="1" w:styleId="ReferencesText-NarraChar">
    <w:name w:val="References Text - Narra Char"/>
    <w:link w:val="ReferencesText-Narra"/>
    <w:rsid w:val="008C1C7A"/>
    <w:rPr>
      <w:rFonts w:ascii="DengXian" w:eastAsia="DengXian" w:hAnsi="DengXian"/>
      <w:noProof/>
      <w:color w:val="767171"/>
      <w:sz w:val="18"/>
      <w:lang w:val="en-US"/>
    </w:rPr>
  </w:style>
  <w:style w:type="paragraph" w:customStyle="1" w:styleId="ArticleType-Narra">
    <w:name w:val="Article Type - Narra"/>
    <w:basedOn w:val="Normal"/>
    <w:next w:val="Title-X"/>
    <w:link w:val="ArticleType-NarraChar"/>
    <w:qFormat/>
    <w:rsid w:val="009C78AC"/>
    <w:pPr>
      <w:adjustRightInd w:val="0"/>
      <w:snapToGrid w:val="0"/>
      <w:spacing w:before="1440" w:after="240" w:line="240" w:lineRule="auto"/>
      <w:ind w:left="0"/>
    </w:pPr>
    <w:rPr>
      <w:rFonts w:eastAsia="Times New Roman" w:cs="Times New Roman"/>
      <w:b/>
      <w:color w:val="000000"/>
      <w:szCs w:val="22"/>
      <w:lang w:eastAsia="de-DE" w:bidi="en-US"/>
    </w:rPr>
  </w:style>
  <w:style w:type="character" w:customStyle="1" w:styleId="ArticleType-NarraChar">
    <w:name w:val="Article Type - Narra Char"/>
    <w:link w:val="ArticleType-Narra"/>
    <w:rsid w:val="009C78AC"/>
    <w:rPr>
      <w:rFonts w:ascii="Georgia" w:eastAsia="Times New Roman" w:hAnsi="Georgia" w:cs="Times New Roman"/>
      <w:b/>
      <w:color w:val="000000"/>
      <w:szCs w:val="22"/>
      <w:lang w:val="en-US" w:eastAsia="de-DE" w:bidi="en-US"/>
    </w:rPr>
  </w:style>
  <w:style w:type="paragraph" w:customStyle="1" w:styleId="Title-X">
    <w:name w:val="Title - X"/>
    <w:next w:val="Authors-Narra"/>
    <w:qFormat/>
    <w:rsid w:val="00604DBC"/>
    <w:pPr>
      <w:adjustRightInd w:val="0"/>
      <w:snapToGrid w:val="0"/>
      <w:spacing w:after="360" w:line="400" w:lineRule="exact"/>
    </w:pPr>
    <w:rPr>
      <w:rFonts w:ascii="Georgia" w:eastAsia="Times New Roman" w:hAnsi="Georgia" w:cs="Times New Roman"/>
      <w:b/>
      <w:snapToGrid w:val="0"/>
      <w:color w:val="800000"/>
      <w:sz w:val="36"/>
      <w:lang w:val="en-US" w:eastAsia="de-DE" w:bidi="en-US"/>
    </w:rPr>
  </w:style>
  <w:style w:type="paragraph" w:customStyle="1" w:styleId="Authors-Narra">
    <w:name w:val="Authors - Narra"/>
    <w:basedOn w:val="Normal"/>
    <w:next w:val="DeclarationTitle-Narra"/>
    <w:qFormat/>
    <w:rsid w:val="009C78AC"/>
    <w:pPr>
      <w:adjustRightInd w:val="0"/>
      <w:snapToGrid w:val="0"/>
      <w:spacing w:before="0" w:line="260" w:lineRule="atLeast"/>
      <w:ind w:left="0"/>
    </w:pPr>
    <w:rPr>
      <w:rFonts w:eastAsia="Times New Roman" w:cs="Times New Roman"/>
      <w:b/>
      <w:color w:val="3B3838"/>
      <w:szCs w:val="22"/>
      <w:lang w:eastAsia="de-DE" w:bidi="en-US"/>
    </w:rPr>
  </w:style>
  <w:style w:type="paragraph" w:customStyle="1" w:styleId="DeclarationTitle-Narra">
    <w:name w:val="Declaration Title - Narra"/>
    <w:basedOn w:val="DeclarationText-Narra"/>
    <w:next w:val="Normal"/>
    <w:qFormat/>
    <w:rsid w:val="00CF74CD"/>
    <w:pPr>
      <w:spacing w:before="300" w:after="60" w:line="0" w:lineRule="atLeast"/>
      <w:jc w:val="left"/>
    </w:pPr>
    <w:rPr>
      <w:b/>
      <w:snapToGrid/>
    </w:rPr>
  </w:style>
  <w:style w:type="paragraph" w:customStyle="1" w:styleId="DeclarationText-Narra">
    <w:name w:val="Declaration Text - Narra"/>
    <w:link w:val="DeclarationText-NarraChar"/>
    <w:qFormat/>
    <w:rsid w:val="00CF74CD"/>
    <w:pPr>
      <w:adjustRightInd w:val="0"/>
      <w:snapToGrid w:val="0"/>
      <w:spacing w:before="120" w:line="200" w:lineRule="atLeast"/>
      <w:jc w:val="both"/>
    </w:pPr>
    <w:rPr>
      <w:rFonts w:ascii="Georgia" w:eastAsia="Times New Roman" w:hAnsi="Georgia" w:cs="Times New Roman"/>
      <w:snapToGrid w:val="0"/>
      <w:color w:val="3B3838"/>
      <w:lang w:val="en-US" w:eastAsia="de-DE" w:bidi="en-US"/>
    </w:rPr>
  </w:style>
  <w:style w:type="paragraph" w:customStyle="1" w:styleId="Affiliation-Narra">
    <w:name w:val="Affiliation - Narra"/>
    <w:basedOn w:val="DeclarationText-Narra"/>
    <w:link w:val="Affiliation-NarraChar"/>
    <w:qFormat/>
    <w:rsid w:val="009C78AC"/>
    <w:pPr>
      <w:spacing w:before="0" w:line="180" w:lineRule="atLeast"/>
    </w:pPr>
    <w:rPr>
      <w:snapToGrid/>
      <w:color w:val="171717"/>
      <w:sz w:val="16"/>
      <w:szCs w:val="18"/>
    </w:rPr>
  </w:style>
  <w:style w:type="paragraph" w:customStyle="1" w:styleId="Abstract-X">
    <w:name w:val="Abstract - X"/>
    <w:basedOn w:val="Normal"/>
    <w:qFormat/>
    <w:rsid w:val="00604DBC"/>
    <w:pPr>
      <w:pBdr>
        <w:bottom w:val="single" w:sz="6" w:space="1" w:color="auto"/>
      </w:pBdr>
      <w:adjustRightInd w:val="0"/>
      <w:snapToGrid w:val="0"/>
      <w:spacing w:before="0" w:line="260" w:lineRule="atLeast"/>
      <w:ind w:left="1418"/>
    </w:pPr>
    <w:rPr>
      <w:rFonts w:eastAsia="Times New Roman" w:cs="Times New Roman"/>
      <w:sz w:val="18"/>
      <w:szCs w:val="24"/>
      <w:lang w:eastAsia="de-DE" w:bidi="en-US"/>
    </w:rPr>
  </w:style>
  <w:style w:type="paragraph" w:customStyle="1" w:styleId="Text2-Narra">
    <w:name w:val="Text 2 - Narra"/>
    <w:basedOn w:val="Normal"/>
    <w:link w:val="Text2-NarraChar"/>
    <w:qFormat/>
    <w:rsid w:val="006E58FF"/>
    <w:pPr>
      <w:adjustRightInd w:val="0"/>
      <w:snapToGrid w:val="0"/>
      <w:spacing w:before="0" w:after="0" w:line="260" w:lineRule="atLeast"/>
      <w:ind w:left="0" w:firstLine="425"/>
    </w:pPr>
    <w:rPr>
      <w:rFonts w:eastAsia="Times New Roman" w:cs="Times New Roman"/>
      <w:color w:val="3B3838"/>
      <w:szCs w:val="22"/>
      <w:lang w:eastAsia="de-DE" w:bidi="en-US"/>
    </w:rPr>
  </w:style>
  <w:style w:type="paragraph" w:customStyle="1" w:styleId="TableCaption-Narra">
    <w:name w:val="Table Caption - Narra"/>
    <w:basedOn w:val="DeclarationText-Narra"/>
    <w:qFormat/>
    <w:rsid w:val="00604DBC"/>
    <w:pPr>
      <w:spacing w:before="240" w:after="120" w:line="260" w:lineRule="atLeast"/>
    </w:pPr>
    <w:rPr>
      <w:snapToGrid/>
      <w:color w:val="800000"/>
      <w:szCs w:val="22"/>
    </w:rPr>
  </w:style>
  <w:style w:type="paragraph" w:customStyle="1" w:styleId="TableBody-Narra">
    <w:name w:val="Table Body - Narra"/>
    <w:qFormat/>
    <w:pPr>
      <w:adjustRightInd w:val="0"/>
      <w:snapToGrid w:val="0"/>
    </w:pPr>
    <w:rPr>
      <w:rFonts w:ascii="Georgia" w:eastAsia="Times New Roman" w:hAnsi="Georgia" w:cs="Times New Roman"/>
      <w:snapToGrid w:val="0"/>
      <w:color w:val="3B3838"/>
      <w:sz w:val="18"/>
      <w:lang w:val="en-US" w:eastAsia="de-DE" w:bidi="en-US"/>
    </w:rPr>
  </w:style>
  <w:style w:type="paragraph" w:customStyle="1" w:styleId="Heading1-Narra">
    <w:name w:val="Heading 1 - Narra"/>
    <w:basedOn w:val="Normal"/>
    <w:qFormat/>
    <w:rsid w:val="00604DBC"/>
    <w:pPr>
      <w:adjustRightInd w:val="0"/>
      <w:snapToGrid w:val="0"/>
      <w:spacing w:before="300" w:after="0" w:line="260" w:lineRule="atLeast"/>
      <w:ind w:left="0"/>
      <w:outlineLvl w:val="0"/>
    </w:pPr>
    <w:rPr>
      <w:rFonts w:eastAsia="Times New Roman" w:cs="Times New Roman"/>
      <w:b/>
      <w:sz w:val="28"/>
      <w:szCs w:val="22"/>
      <w:lang w:eastAsia="de-DE" w:bidi="en-US"/>
    </w:rPr>
  </w:style>
  <w:style w:type="paragraph" w:customStyle="1" w:styleId="Heading2-Narra">
    <w:name w:val="Heading 2 - Narra"/>
    <w:basedOn w:val="Normal"/>
    <w:qFormat/>
    <w:rsid w:val="00604DBC"/>
    <w:pPr>
      <w:kinsoku w:val="0"/>
      <w:overflowPunct w:val="0"/>
      <w:autoSpaceDE w:val="0"/>
      <w:autoSpaceDN w:val="0"/>
      <w:adjustRightInd w:val="0"/>
      <w:snapToGrid w:val="0"/>
      <w:spacing w:before="200" w:after="0" w:line="260" w:lineRule="atLeast"/>
      <w:ind w:left="0"/>
      <w:outlineLvl w:val="1"/>
    </w:pPr>
    <w:rPr>
      <w:rFonts w:eastAsia="Times New Roman" w:cs="Times New Roman"/>
      <w:b/>
      <w:sz w:val="21"/>
      <w:szCs w:val="22"/>
      <w:lang w:val="en-ID" w:eastAsia="de-DE" w:bidi="en-US"/>
    </w:rPr>
  </w:style>
  <w:style w:type="paragraph" w:customStyle="1" w:styleId="HowtoCite-Narra">
    <w:name w:val="How to Cite - Narra"/>
    <w:basedOn w:val="Normal"/>
    <w:next w:val="Normal"/>
    <w:qFormat/>
    <w:rsid w:val="00604DBC"/>
    <w:pPr>
      <w:adjustRightInd w:val="0"/>
      <w:snapToGrid w:val="0"/>
      <w:spacing w:before="60" w:after="0" w:line="260" w:lineRule="atLeast"/>
      <w:ind w:left="0"/>
    </w:pPr>
    <w:rPr>
      <w:rFonts w:eastAsia="Times New Roman" w:cs="Times New Roman"/>
      <w:snapToGrid w:val="0"/>
      <w:szCs w:val="22"/>
      <w:lang w:eastAsia="de-DE" w:bidi="en-US"/>
    </w:rPr>
  </w:style>
  <w:style w:type="paragraph" w:customStyle="1" w:styleId="FigureCaption-Nara">
    <w:name w:val="Figure Caption - Nara"/>
    <w:next w:val="Normal"/>
    <w:qFormat/>
    <w:rsid w:val="00604DBC"/>
    <w:pPr>
      <w:adjustRightInd w:val="0"/>
      <w:snapToGrid w:val="0"/>
      <w:spacing w:before="120" w:after="240" w:line="200" w:lineRule="atLeast"/>
      <w:jc w:val="both"/>
    </w:pPr>
    <w:rPr>
      <w:rFonts w:ascii="Georgia" w:eastAsia="Times New Roman" w:hAnsi="Georgia" w:cs="Times New Roman"/>
      <w:color w:val="800000"/>
      <w:szCs w:val="22"/>
      <w:lang w:val="en-US" w:eastAsia="de-DE" w:bidi="en-US"/>
    </w:rPr>
  </w:style>
  <w:style w:type="character" w:customStyle="1" w:styleId="Text2-NarraChar">
    <w:name w:val="Text 2 - Narra Char"/>
    <w:basedOn w:val="DefaultParagraphFont"/>
    <w:link w:val="Text2-Narra"/>
    <w:rsid w:val="006E58FF"/>
    <w:rPr>
      <w:rFonts w:ascii="Georgia" w:eastAsia="Times New Roman" w:hAnsi="Georgia" w:cs="Times New Roman"/>
      <w:color w:val="3B3838"/>
      <w:szCs w:val="22"/>
      <w:lang w:val="en-US" w:eastAsia="de-DE" w:bidi="en-US"/>
    </w:rPr>
  </w:style>
  <w:style w:type="paragraph" w:customStyle="1" w:styleId="NHistory">
    <w:name w:val="N_History"/>
    <w:basedOn w:val="Normal"/>
    <w:qFormat/>
    <w:rsid w:val="00EC5BF3"/>
    <w:pPr>
      <w:adjustRightInd w:val="0"/>
      <w:snapToGrid w:val="0"/>
      <w:spacing w:before="0" w:after="0" w:line="260" w:lineRule="atLeast"/>
      <w:ind w:left="0" w:firstLine="425"/>
    </w:pPr>
    <w:rPr>
      <w:rFonts w:ascii="Constantia" w:eastAsia="Times New Roman" w:hAnsi="Constantia" w:cs="Times New Roman"/>
      <w:b/>
      <w:color w:val="3B3838"/>
      <w:sz w:val="16"/>
      <w:szCs w:val="22"/>
      <w:lang w:eastAsia="de-DE" w:bidi="en-US"/>
    </w:rPr>
  </w:style>
  <w:style w:type="paragraph" w:customStyle="1" w:styleId="Affiliationindex">
    <w:name w:val="Affiliation index"/>
    <w:basedOn w:val="Affiliation-Narra"/>
    <w:link w:val="AffiliationindexChar"/>
    <w:qFormat/>
    <w:rsid w:val="00604DBC"/>
    <w:rPr>
      <w:b/>
      <w:bCs/>
      <w:color w:val="800000"/>
      <w:vertAlign w:val="superscript"/>
    </w:rPr>
  </w:style>
  <w:style w:type="paragraph" w:customStyle="1" w:styleId="EndNoteBibliographyTitle">
    <w:name w:val="EndNote Bibliography Title"/>
    <w:basedOn w:val="Normal"/>
    <w:link w:val="EndNoteBibliographyTitleChar"/>
    <w:rsid w:val="00544ADA"/>
    <w:pPr>
      <w:spacing w:after="0"/>
      <w:jc w:val="center"/>
    </w:pPr>
    <w:rPr>
      <w:noProof/>
    </w:rPr>
  </w:style>
  <w:style w:type="character" w:customStyle="1" w:styleId="DeclarationText-NarraChar">
    <w:name w:val="Declaration Text - Narra Char"/>
    <w:basedOn w:val="DefaultParagraphFont"/>
    <w:link w:val="DeclarationText-Narra"/>
    <w:rsid w:val="00325542"/>
    <w:rPr>
      <w:rFonts w:ascii="Georgia" w:eastAsia="Times New Roman" w:hAnsi="Georgia" w:cs="Times New Roman"/>
      <w:snapToGrid w:val="0"/>
      <w:color w:val="3B3838"/>
      <w:lang w:val="en-US" w:eastAsia="de-DE" w:bidi="en-US"/>
    </w:rPr>
  </w:style>
  <w:style w:type="character" w:customStyle="1" w:styleId="Affiliation-NarraChar">
    <w:name w:val="Affiliation - Narra Char"/>
    <w:basedOn w:val="DeclarationText-NarraChar"/>
    <w:link w:val="Affiliation-Narra"/>
    <w:rsid w:val="00325542"/>
    <w:rPr>
      <w:rFonts w:ascii="Georgia" w:eastAsia="Times New Roman" w:hAnsi="Georgia" w:cs="Times New Roman"/>
      <w:snapToGrid/>
      <w:color w:val="171717"/>
      <w:sz w:val="16"/>
      <w:szCs w:val="18"/>
      <w:lang w:val="en-US" w:eastAsia="de-DE" w:bidi="en-US"/>
    </w:rPr>
  </w:style>
  <w:style w:type="character" w:customStyle="1" w:styleId="AffiliationindexChar">
    <w:name w:val="Affiliation index Char"/>
    <w:basedOn w:val="Affiliation-NarraChar"/>
    <w:link w:val="Affiliationindex"/>
    <w:rsid w:val="00604DBC"/>
    <w:rPr>
      <w:rFonts w:ascii="Georgia" w:eastAsia="Times New Roman" w:hAnsi="Georgia" w:cs="Times New Roman"/>
      <w:b/>
      <w:bCs/>
      <w:snapToGrid/>
      <w:color w:val="800000"/>
      <w:sz w:val="16"/>
      <w:szCs w:val="18"/>
      <w:vertAlign w:val="superscript"/>
      <w:lang w:val="en-US" w:eastAsia="de-DE" w:bidi="en-US"/>
    </w:rPr>
  </w:style>
  <w:style w:type="character" w:customStyle="1" w:styleId="EndNoteBibliographyTitleChar">
    <w:name w:val="EndNote Bibliography Title Char"/>
    <w:basedOn w:val="Text2-NarraChar"/>
    <w:link w:val="EndNoteBibliographyTitle"/>
    <w:rsid w:val="00544ADA"/>
    <w:rPr>
      <w:rFonts w:ascii="Georgia" w:eastAsia="Times New Roman" w:hAnsi="Georgia" w:cs="Times New Roman"/>
      <w:noProof/>
      <w:color w:val="806000"/>
      <w:szCs w:val="22"/>
      <w:lang w:val="en-US" w:eastAsia="de-DE" w:bidi="en-US"/>
    </w:rPr>
  </w:style>
  <w:style w:type="paragraph" w:customStyle="1" w:styleId="EndNoteBibliography">
    <w:name w:val="EndNote Bibliography"/>
    <w:basedOn w:val="Normal"/>
    <w:link w:val="EndNoteBibliographyChar"/>
    <w:rsid w:val="00544ADA"/>
    <w:pPr>
      <w:spacing w:line="240" w:lineRule="auto"/>
    </w:pPr>
    <w:rPr>
      <w:noProof/>
    </w:rPr>
  </w:style>
  <w:style w:type="character" w:customStyle="1" w:styleId="EndNoteBibliographyChar">
    <w:name w:val="EndNote Bibliography Char"/>
    <w:basedOn w:val="Text2-NarraChar"/>
    <w:link w:val="EndNoteBibliography"/>
    <w:rsid w:val="00544ADA"/>
    <w:rPr>
      <w:rFonts w:ascii="Georgia" w:eastAsia="Times New Roman" w:hAnsi="Georgia" w:cs="Times New Roman"/>
      <w:noProof/>
      <w:color w:val="806000"/>
      <w:szCs w:val="22"/>
      <w:lang w:val="en-US" w:eastAsia="de-DE" w:bidi="en-US"/>
    </w:rPr>
  </w:style>
  <w:style w:type="character" w:styleId="Hyperlink">
    <w:name w:val="Hyperlink"/>
    <w:basedOn w:val="DefaultParagraphFont"/>
    <w:uiPriority w:val="99"/>
    <w:unhideWhenUsed/>
    <w:rsid w:val="00AC22BF"/>
    <w:rPr>
      <w:color w:val="0563C1" w:themeColor="hyperlink"/>
      <w:u w:val="single"/>
    </w:rPr>
  </w:style>
  <w:style w:type="character" w:styleId="UnresolvedMention">
    <w:name w:val="Unresolved Mention"/>
    <w:basedOn w:val="DefaultParagraphFont"/>
    <w:uiPriority w:val="99"/>
    <w:semiHidden/>
    <w:unhideWhenUsed/>
    <w:rsid w:val="00AC22BF"/>
    <w:rPr>
      <w:color w:val="605E5C"/>
      <w:shd w:val="clear" w:color="auto" w:fill="E1DFDD"/>
    </w:rPr>
  </w:style>
  <w:style w:type="paragraph" w:customStyle="1" w:styleId="FigTableintext">
    <w:name w:val="Fig/Table in text"/>
    <w:basedOn w:val="Text1-Narra"/>
    <w:link w:val="FigTableintextChar"/>
    <w:qFormat/>
    <w:rsid w:val="00604DBC"/>
    <w:rPr>
      <w:b/>
      <w:color w:val="800000"/>
    </w:rPr>
  </w:style>
  <w:style w:type="table" w:styleId="TableGrid">
    <w:name w:val="Table Grid"/>
    <w:basedOn w:val="TableNormal"/>
    <w:uiPriority w:val="59"/>
    <w:rsid w:val="00B346E7"/>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TableintextChar">
    <w:name w:val="Fig/Table in text Char"/>
    <w:basedOn w:val="Text1-NarraChar"/>
    <w:link w:val="FigTableintext"/>
    <w:rsid w:val="00604DBC"/>
    <w:rPr>
      <w:rFonts w:ascii="Georgia" w:eastAsia="Times New Roman" w:hAnsi="Georgia" w:cs="Times New Roman"/>
      <w:b/>
      <w:color w:val="800000"/>
      <w:szCs w:val="22"/>
      <w:lang w:val="en-US" w:eastAsia="de-DE" w:bidi="en-US"/>
    </w:rPr>
  </w:style>
  <w:style w:type="character" w:styleId="Emphasis">
    <w:name w:val="Emphasis"/>
    <w:aliases w:val="N_First Letter"/>
    <w:uiPriority w:val="20"/>
    <w:qFormat/>
    <w:rsid w:val="00FB632B"/>
    <w:rPr>
      <w:rFonts w:ascii="Georgia" w:hAnsi="Georgia"/>
      <w:i/>
      <w:iCs/>
      <w:color w:val="800000"/>
      <w:sz w:val="40"/>
    </w:rPr>
  </w:style>
  <w:style w:type="paragraph" w:styleId="Revision">
    <w:name w:val="Revision"/>
    <w:hidden/>
    <w:uiPriority w:val="99"/>
    <w:semiHidden/>
    <w:rsid w:val="00412449"/>
    <w:rPr>
      <w:rFonts w:ascii="Georgia" w:hAnsi="Georgia"/>
      <w:color w:val="806000"/>
      <w:lang w:val="en-US"/>
    </w:rPr>
  </w:style>
  <w:style w:type="character" w:styleId="CommentReference">
    <w:name w:val="annotation reference"/>
    <w:basedOn w:val="DefaultParagraphFont"/>
    <w:uiPriority w:val="99"/>
    <w:unhideWhenUsed/>
    <w:rsid w:val="00412449"/>
    <w:rPr>
      <w:sz w:val="16"/>
      <w:szCs w:val="16"/>
    </w:rPr>
  </w:style>
  <w:style w:type="paragraph" w:styleId="CommentText">
    <w:name w:val="annotation text"/>
    <w:basedOn w:val="Normal"/>
    <w:link w:val="CommentTextChar"/>
    <w:uiPriority w:val="99"/>
    <w:unhideWhenUsed/>
    <w:rsid w:val="00412449"/>
    <w:pPr>
      <w:spacing w:line="240" w:lineRule="auto"/>
    </w:pPr>
  </w:style>
  <w:style w:type="character" w:customStyle="1" w:styleId="CommentTextChar">
    <w:name w:val="Comment Text Char"/>
    <w:basedOn w:val="DefaultParagraphFont"/>
    <w:link w:val="CommentText"/>
    <w:uiPriority w:val="99"/>
    <w:rsid w:val="00412449"/>
    <w:rPr>
      <w:rFonts w:ascii="Georgia" w:hAnsi="Georgia"/>
      <w:color w:val="806000"/>
      <w:lang w:val="en-US"/>
    </w:rPr>
  </w:style>
  <w:style w:type="paragraph" w:styleId="CommentSubject">
    <w:name w:val="annotation subject"/>
    <w:basedOn w:val="CommentText"/>
    <w:next w:val="CommentText"/>
    <w:link w:val="CommentSubjectChar"/>
    <w:uiPriority w:val="99"/>
    <w:semiHidden/>
    <w:unhideWhenUsed/>
    <w:rsid w:val="00412449"/>
    <w:rPr>
      <w:b/>
      <w:bCs/>
    </w:rPr>
  </w:style>
  <w:style w:type="character" w:customStyle="1" w:styleId="CommentSubjectChar">
    <w:name w:val="Comment Subject Char"/>
    <w:basedOn w:val="CommentTextChar"/>
    <w:link w:val="CommentSubject"/>
    <w:uiPriority w:val="99"/>
    <w:semiHidden/>
    <w:rsid w:val="00412449"/>
    <w:rPr>
      <w:rFonts w:ascii="Georgia" w:hAnsi="Georgia"/>
      <w:b/>
      <w:bCs/>
      <w:color w:val="806000"/>
      <w:lang w:val="en-US"/>
    </w:rPr>
  </w:style>
  <w:style w:type="paragraph" w:customStyle="1" w:styleId="NDeclarationTitles">
    <w:name w:val="N_Declaration Titles"/>
    <w:basedOn w:val="NDeclaratiionsTexts"/>
    <w:next w:val="Normal"/>
    <w:qFormat/>
    <w:rsid w:val="000F663A"/>
    <w:pPr>
      <w:spacing w:before="300" w:after="60" w:line="0" w:lineRule="atLeast"/>
      <w:jc w:val="left"/>
    </w:pPr>
    <w:rPr>
      <w:b/>
      <w:snapToGrid/>
    </w:rPr>
  </w:style>
  <w:style w:type="paragraph" w:customStyle="1" w:styleId="NDeclaratiionsTexts">
    <w:name w:val="N_Declaratiions Texts"/>
    <w:qFormat/>
    <w:rsid w:val="000F663A"/>
    <w:pPr>
      <w:adjustRightInd w:val="0"/>
      <w:snapToGrid w:val="0"/>
      <w:spacing w:before="120" w:line="200" w:lineRule="atLeast"/>
      <w:ind w:left="1985"/>
      <w:jc w:val="both"/>
    </w:pPr>
    <w:rPr>
      <w:rFonts w:ascii="Georgia" w:eastAsia="Times New Roman" w:hAnsi="Georgia" w:cs="Times New Roman"/>
      <w:snapToGrid w:val="0"/>
      <w:color w:val="3B3838"/>
      <w:lang w:val="en-US" w:eastAsia="de-DE" w:bidi="en-US"/>
    </w:rPr>
  </w:style>
  <w:style w:type="paragraph" w:customStyle="1" w:styleId="Correspondingauthor">
    <w:name w:val="Corresponding author"/>
    <w:basedOn w:val="Affiliation-Narra"/>
    <w:link w:val="CorrespondingauthorChar"/>
    <w:qFormat/>
    <w:rsid w:val="00604DBC"/>
    <w:rPr>
      <w:rFonts w:eastAsia="Calibri Light"/>
      <w:color w:val="800000"/>
    </w:rPr>
  </w:style>
  <w:style w:type="character" w:customStyle="1" w:styleId="CorrespondingauthorChar">
    <w:name w:val="Corresponding author Char"/>
    <w:basedOn w:val="Affiliation-NarraChar"/>
    <w:link w:val="Correspondingauthor"/>
    <w:rsid w:val="00604DBC"/>
    <w:rPr>
      <w:rFonts w:ascii="Georgia" w:eastAsia="Calibri Light" w:hAnsi="Georgia" w:cs="Times New Roman"/>
      <w:snapToGrid/>
      <w:color w:val="800000"/>
      <w:sz w:val="16"/>
      <w:szCs w:val="18"/>
      <w:lang w:val="en-US" w:eastAsia="de-DE" w:bidi="en-US"/>
    </w:rPr>
  </w:style>
  <w:style w:type="table" w:customStyle="1" w:styleId="Table-NarraJ">
    <w:name w:val="Table - Narra J"/>
    <w:basedOn w:val="TableNormal"/>
    <w:uiPriority w:val="99"/>
    <w:rsid w:val="00711E78"/>
    <w:tblPr/>
    <w:tblStylePr w:type="firstRow">
      <w:rPr>
        <w:rFonts w:ascii="Georgia" w:hAnsi="Georgia"/>
        <w:color w:val="auto"/>
        <w:sz w:val="18"/>
      </w:rPr>
      <w:tblPr/>
      <w:tcPr>
        <w:tcBorders>
          <w:top w:val="single" w:sz="6" w:space="0" w:color="000000" w:themeColor="text1"/>
          <w:left w:val="nil"/>
          <w:bottom w:val="single" w:sz="6" w:space="0" w:color="000000" w:themeColor="text1"/>
          <w:right w:val="nil"/>
          <w:insideH w:val="nil"/>
          <w:insideV w:val="nil"/>
          <w:tl2br w:val="nil"/>
          <w:tr2bl w:val="nil"/>
        </w:tcBorders>
        <w:shd w:val="clear" w:color="auto" w:fill="F2F2F2" w:themeFill="background1" w:themeFillShade="F2"/>
      </w:tcPr>
    </w:tblStylePr>
    <w:tblStylePr w:type="lastCol">
      <w:tblPr/>
      <w:tcPr>
        <w:tcBorders>
          <w:bottom w:val="single" w:sz="4" w:space="0" w:color="000000" w:themeColor="text1"/>
        </w:tcBorders>
      </w:tcPr>
    </w:tblStylePr>
  </w:style>
  <w:style w:type="table" w:customStyle="1" w:styleId="Table-NarraJ0">
    <w:name w:val="Table - NarraJ"/>
    <w:basedOn w:val="TableNormal"/>
    <w:uiPriority w:val="39"/>
    <w:rsid w:val="00711E78"/>
    <w:rPr>
      <w:rFonts w:ascii="Times New Roman" w:hAnsi="Times New Roman" w:cs="Times New Roman"/>
      <w:color w:val="000000" w:themeColor="text1"/>
      <w:sz w:val="24"/>
      <w:lang w:val="en-US"/>
      <w14:ligatures w14:val="standardContextual"/>
    </w:rPr>
    <w:tblPr>
      <w:tblBorders>
        <w:bottom w:val="single" w:sz="4" w:space="0" w:color="auto"/>
      </w:tblBorders>
    </w:tblPr>
    <w:tblStylePr w:type="firstRow">
      <w:tblPr/>
      <w:tcPr>
        <w:tcBorders>
          <w:top w:val="single" w:sz="4" w:space="0" w:color="000000" w:themeColor="text1"/>
          <w:bottom w:val="single" w:sz="4" w:space="0" w:color="000000" w:themeColor="text1"/>
        </w:tcBorders>
        <w:shd w:val="clear" w:color="auto" w:fill="F2F2F2" w:themeFill="background1" w:themeFillShade="F2"/>
      </w:tcPr>
    </w:tblStylePr>
  </w:style>
  <w:style w:type="paragraph" w:customStyle="1" w:styleId="XTitle">
    <w:name w:val="X_Title"/>
    <w:next w:val="NAuthors"/>
    <w:rsid w:val="001B20B2"/>
    <w:pPr>
      <w:adjustRightInd w:val="0"/>
      <w:snapToGrid w:val="0"/>
      <w:spacing w:after="360" w:line="400" w:lineRule="exact"/>
      <w:ind w:left="1985"/>
    </w:pPr>
    <w:rPr>
      <w:rFonts w:ascii="Georgia" w:eastAsia="Times New Roman" w:hAnsi="Georgia" w:cs="Times New Roman"/>
      <w:b/>
      <w:snapToGrid w:val="0"/>
      <w:color w:val="800000"/>
      <w:sz w:val="36"/>
      <w:lang w:val="en-US" w:eastAsia="de-DE" w:bidi="en-US"/>
    </w:rPr>
  </w:style>
  <w:style w:type="paragraph" w:customStyle="1" w:styleId="NAuthors">
    <w:name w:val="N_Authors"/>
    <w:basedOn w:val="Normal"/>
    <w:next w:val="Normal"/>
    <w:qFormat/>
    <w:rsid w:val="001B20B2"/>
    <w:pPr>
      <w:adjustRightInd w:val="0"/>
      <w:snapToGrid w:val="0"/>
      <w:spacing w:before="0" w:line="260" w:lineRule="atLeast"/>
    </w:pPr>
    <w:rPr>
      <w:rFonts w:eastAsia="Times New Roman" w:cs="Times New Roman"/>
      <w:b/>
      <w:color w:val="3B3838"/>
      <w:szCs w:val="22"/>
      <w:lang w:eastAsia="de-DE" w:bidi="en-US"/>
    </w:rPr>
  </w:style>
  <w:style w:type="paragraph" w:customStyle="1" w:styleId="NAffiliation">
    <w:name w:val="N_Affiliation"/>
    <w:basedOn w:val="Normal"/>
    <w:qFormat/>
    <w:rsid w:val="001B20B2"/>
    <w:pPr>
      <w:adjustRightInd w:val="0"/>
      <w:snapToGrid w:val="0"/>
      <w:spacing w:before="0" w:after="0" w:line="180" w:lineRule="atLeast"/>
    </w:pPr>
    <w:rPr>
      <w:rFonts w:eastAsia="Times New Roman" w:cs="Times New Roman"/>
      <w:color w:val="171717"/>
      <w:sz w:val="16"/>
      <w:szCs w:val="18"/>
      <w:lang w:eastAsia="de-DE" w:bidi="en-US"/>
    </w:rPr>
  </w:style>
  <w:style w:type="character" w:styleId="IntenseEmphasis">
    <w:name w:val="Intense Emphasis"/>
    <w:aliases w:val="N_Corresponding"/>
    <w:uiPriority w:val="21"/>
    <w:qFormat/>
    <w:rsid w:val="001B20B2"/>
    <w:rPr>
      <w:rFonts w:ascii="Georgia" w:hAnsi="Georgia"/>
      <w:i w:val="0"/>
      <w:iCs/>
      <w:color w:val="0070C0"/>
      <w:sz w:val="16"/>
    </w:rPr>
  </w:style>
  <w:style w:type="paragraph" w:customStyle="1" w:styleId="NAbstractNEW">
    <w:name w:val="N_Abstract_NEW"/>
    <w:basedOn w:val="Normal"/>
    <w:qFormat/>
    <w:rsid w:val="001B20B2"/>
    <w:pPr>
      <w:pBdr>
        <w:bottom w:val="single" w:sz="6" w:space="1" w:color="auto"/>
      </w:pBdr>
      <w:adjustRightInd w:val="0"/>
      <w:snapToGrid w:val="0"/>
      <w:spacing w:before="0" w:line="260" w:lineRule="atLeast"/>
      <w:ind w:left="3402"/>
    </w:pPr>
    <w:rPr>
      <w:rFonts w:eastAsia="Times New Roman" w:cs="Times New Roman"/>
      <w:sz w:val="18"/>
      <w:szCs w:val="24"/>
      <w:lang w:eastAsia="de-DE" w:bidi="en-US"/>
    </w:rPr>
  </w:style>
  <w:style w:type="paragraph" w:customStyle="1" w:styleId="NText">
    <w:name w:val="N_Text"/>
    <w:basedOn w:val="Normal"/>
    <w:link w:val="NTextChar"/>
    <w:qFormat/>
    <w:rsid w:val="001B20B2"/>
    <w:pPr>
      <w:adjustRightInd w:val="0"/>
      <w:snapToGrid w:val="0"/>
      <w:spacing w:before="0" w:after="0" w:line="260" w:lineRule="atLeast"/>
      <w:ind w:firstLine="425"/>
    </w:pPr>
    <w:rPr>
      <w:rFonts w:eastAsia="Times New Roman" w:cs="Times New Roman"/>
      <w:snapToGrid w:val="0"/>
      <w:color w:val="3B3838"/>
      <w:szCs w:val="22"/>
      <w:lang w:eastAsia="de-DE" w:bidi="en-US"/>
    </w:rPr>
  </w:style>
  <w:style w:type="character" w:customStyle="1" w:styleId="NTextChar">
    <w:name w:val="N_Text Char"/>
    <w:basedOn w:val="DefaultParagraphFont"/>
    <w:link w:val="NText"/>
    <w:rsid w:val="001B20B2"/>
    <w:rPr>
      <w:rFonts w:ascii="Georgia" w:eastAsia="Times New Roman" w:hAnsi="Georgia" w:cs="Times New Roman"/>
      <w:snapToGrid w:val="0"/>
      <w:color w:val="3B3838"/>
      <w:szCs w:val="22"/>
      <w:lang w:val="en-US" w:eastAsia="de-DE" w:bidi="en-US"/>
    </w:rPr>
  </w:style>
  <w:style w:type="paragraph" w:customStyle="1" w:styleId="XHeading2">
    <w:name w:val="X_Heading2"/>
    <w:basedOn w:val="Normal"/>
    <w:rsid w:val="0013459F"/>
    <w:pPr>
      <w:kinsoku w:val="0"/>
      <w:overflowPunct w:val="0"/>
      <w:autoSpaceDE w:val="0"/>
      <w:autoSpaceDN w:val="0"/>
      <w:adjustRightInd w:val="0"/>
      <w:snapToGrid w:val="0"/>
      <w:spacing w:before="200" w:after="0" w:line="260" w:lineRule="atLeast"/>
      <w:ind w:left="0"/>
      <w:outlineLvl w:val="1"/>
    </w:pPr>
    <w:rPr>
      <w:rFonts w:eastAsia="Times New Roman" w:cs="Times New Roman"/>
      <w:b/>
      <w:noProof/>
      <w:snapToGrid w:val="0"/>
      <w:sz w:val="21"/>
      <w:szCs w:val="22"/>
      <w:lang w:eastAsia="de-DE" w:bidi="en-US"/>
    </w:rPr>
  </w:style>
  <w:style w:type="paragraph" w:customStyle="1" w:styleId="NTableBody">
    <w:name w:val="N_Table_Body"/>
    <w:qFormat/>
    <w:rsid w:val="0013459F"/>
    <w:pPr>
      <w:adjustRightInd w:val="0"/>
      <w:snapToGrid w:val="0"/>
    </w:pPr>
    <w:rPr>
      <w:rFonts w:ascii="Georgia" w:eastAsia="Times New Roman" w:hAnsi="Georgia" w:cs="Times New Roman"/>
      <w:snapToGrid w:val="0"/>
      <w:color w:val="3B3838"/>
      <w:sz w:val="18"/>
      <w:lang w:val="en-US" w:eastAsia="de-DE" w:bidi="en-US"/>
    </w:rPr>
  </w:style>
  <w:style w:type="paragraph" w:customStyle="1" w:styleId="NReferences">
    <w:name w:val="N_References"/>
    <w:basedOn w:val="Normal"/>
    <w:link w:val="NReferencesChar"/>
    <w:qFormat/>
    <w:rsid w:val="00BC1576"/>
    <w:pPr>
      <w:spacing w:before="0" w:after="60" w:line="240" w:lineRule="auto"/>
      <w:ind w:left="1418" w:hanging="284"/>
    </w:pPr>
    <w:rPr>
      <w:rFonts w:ascii="DengXian" w:eastAsia="DengXian" w:hAnsi="DengXian"/>
      <w:color w:val="767171"/>
      <w:sz w:val="18"/>
    </w:rPr>
  </w:style>
  <w:style w:type="character" w:customStyle="1" w:styleId="NReferencesChar">
    <w:name w:val="N_References Char"/>
    <w:link w:val="NReferences"/>
    <w:rsid w:val="00BC1576"/>
    <w:rPr>
      <w:rFonts w:ascii="DengXian" w:eastAsia="DengXian" w:hAnsi="DengXian"/>
      <w:color w:val="767171"/>
      <w:sz w:val="18"/>
      <w:lang w:val="en-US"/>
    </w:rPr>
  </w:style>
  <w:style w:type="paragraph" w:customStyle="1" w:styleId="NHeading2">
    <w:name w:val="N_Heading2"/>
    <w:basedOn w:val="Normal"/>
    <w:qFormat/>
    <w:rsid w:val="00BB6EE6"/>
    <w:pPr>
      <w:kinsoku w:val="0"/>
      <w:overflowPunct w:val="0"/>
      <w:autoSpaceDE w:val="0"/>
      <w:autoSpaceDN w:val="0"/>
      <w:adjustRightInd w:val="0"/>
      <w:snapToGrid w:val="0"/>
      <w:spacing w:before="200" w:after="0" w:line="260" w:lineRule="atLeast"/>
      <w:ind w:left="0"/>
      <w:outlineLvl w:val="1"/>
    </w:pPr>
    <w:rPr>
      <w:rFonts w:eastAsia="Times New Roman" w:cs="Times New Roman"/>
      <w:b/>
      <w:noProof/>
      <w:snapToGrid w:val="0"/>
      <w:sz w:val="21"/>
      <w:szCs w:val="22"/>
      <w:lang w:eastAsia="de-DE" w:bidi="en-US"/>
    </w:rPr>
  </w:style>
  <w:style w:type="character" w:customStyle="1" w:styleId="oypena">
    <w:name w:val="oypena"/>
    <w:basedOn w:val="DefaultParagraphFont"/>
    <w:rsid w:val="00B52FFC"/>
  </w:style>
  <w:style w:type="paragraph" w:styleId="NormalWeb">
    <w:name w:val="Normal (Web)"/>
    <w:basedOn w:val="Normal"/>
    <w:uiPriority w:val="99"/>
    <w:unhideWhenUsed/>
    <w:rsid w:val="00E377E5"/>
    <w:pPr>
      <w:spacing w:before="100" w:beforeAutospacing="1" w:after="100" w:afterAutospacing="1" w:line="240" w:lineRule="auto"/>
      <w:ind w:left="0"/>
      <w:jc w:val="left"/>
    </w:pPr>
    <w:rPr>
      <w:rFonts w:ascii="Times New Roman" w:eastAsia="Times New Roman" w:hAnsi="Times New Roman" w:cs="Times New Roman"/>
      <w:color w:val="auto"/>
      <w:sz w:val="24"/>
      <w:szCs w:val="24"/>
      <w:lang w:val="en-ID"/>
    </w:rPr>
  </w:style>
  <w:style w:type="paragraph" w:styleId="ListParagraph">
    <w:name w:val="List Paragraph"/>
    <w:basedOn w:val="Normal"/>
    <w:link w:val="ListParagraphChar"/>
    <w:uiPriority w:val="34"/>
    <w:qFormat/>
    <w:rsid w:val="006B0BE0"/>
    <w:pPr>
      <w:spacing w:before="0" w:after="0" w:line="240" w:lineRule="auto"/>
      <w:ind w:left="720"/>
      <w:contextualSpacing/>
    </w:pPr>
    <w:rPr>
      <w:rFonts w:ascii="Times New Roman" w:eastAsiaTheme="minorHAnsi" w:hAnsi="Times New Roman" w:cstheme="minorBidi"/>
      <w:color w:val="auto"/>
      <w:sz w:val="24"/>
      <w:szCs w:val="22"/>
    </w:rPr>
  </w:style>
  <w:style w:type="character" w:customStyle="1" w:styleId="ListParagraphChar">
    <w:name w:val="List Paragraph Char"/>
    <w:link w:val="ListParagraph"/>
    <w:uiPriority w:val="34"/>
    <w:locked/>
    <w:rsid w:val="006B0BE0"/>
    <w:rPr>
      <w:rFonts w:ascii="Times New Roman" w:eastAsiaTheme="minorHAnsi" w:hAnsi="Times New Roman" w:cstheme="minorBidi"/>
      <w:sz w:val="24"/>
      <w:szCs w:val="22"/>
      <w:lang w:val="en-US"/>
    </w:rPr>
  </w:style>
  <w:style w:type="paragraph" w:customStyle="1" w:styleId="MDPI13authornames">
    <w:name w:val="MDPI_1.3_authornames"/>
    <w:next w:val="Normal"/>
    <w:qFormat/>
    <w:rsid w:val="003171DD"/>
    <w:pPr>
      <w:adjustRightInd w:val="0"/>
      <w:snapToGrid w:val="0"/>
      <w:spacing w:after="360" w:line="260" w:lineRule="atLeast"/>
    </w:pPr>
    <w:rPr>
      <w:rFonts w:ascii="Palatino Linotype" w:eastAsia="Times New Roman" w:hAnsi="Palatino Linotype" w:cs="Times New Roman"/>
      <w:b/>
      <w:color w:val="000000"/>
      <w:szCs w:val="22"/>
      <w:lang w:val="en-US" w:eastAsia="de-DE" w:bidi="en-US"/>
    </w:rPr>
  </w:style>
  <w:style w:type="paragraph" w:customStyle="1" w:styleId="MDPI16affiliation">
    <w:name w:val="MDPI_1.6_affiliation"/>
    <w:qFormat/>
    <w:rsid w:val="003171DD"/>
    <w:pPr>
      <w:adjustRightInd w:val="0"/>
      <w:snapToGrid w:val="0"/>
      <w:spacing w:line="200" w:lineRule="atLeast"/>
      <w:ind w:left="2806" w:hanging="198"/>
    </w:pPr>
    <w:rPr>
      <w:rFonts w:ascii="Palatino Linotype" w:eastAsia="Times New Roman" w:hAnsi="Palatino Linotype" w:cs="Times New Roman"/>
      <w:color w:val="000000"/>
      <w:sz w:val="16"/>
      <w:szCs w:val="18"/>
      <w:lang w:val="en-US" w:eastAsia="de-DE" w:bidi="en-US"/>
    </w:rPr>
  </w:style>
  <w:style w:type="paragraph" w:customStyle="1" w:styleId="MDPI17abstract">
    <w:name w:val="MDPI_1.7_abstract"/>
    <w:next w:val="Normal"/>
    <w:qFormat/>
    <w:rsid w:val="00C42370"/>
    <w:pPr>
      <w:adjustRightInd w:val="0"/>
      <w:snapToGrid w:val="0"/>
      <w:spacing w:before="240" w:line="260" w:lineRule="atLeast"/>
      <w:ind w:left="2608"/>
      <w:jc w:val="both"/>
    </w:pPr>
    <w:rPr>
      <w:rFonts w:ascii="Palatino Linotype" w:eastAsia="Times New Roman" w:hAnsi="Palatino Linotype" w:cs="Times New Roman"/>
      <w:color w:val="000000"/>
      <w:sz w:val="18"/>
      <w:szCs w:val="22"/>
      <w:lang w:val="en-US" w:eastAsia="de-DE" w:bidi="en-US"/>
    </w:rPr>
  </w:style>
  <w:style w:type="paragraph" w:customStyle="1" w:styleId="MDPI31text">
    <w:name w:val="MDPI_3.1_text"/>
    <w:qFormat/>
    <w:rsid w:val="00B54D8F"/>
    <w:pPr>
      <w:adjustRightInd w:val="0"/>
      <w:snapToGrid w:val="0"/>
      <w:spacing w:line="228" w:lineRule="auto"/>
      <w:ind w:left="2608" w:firstLine="425"/>
      <w:jc w:val="both"/>
    </w:pPr>
    <w:rPr>
      <w:rFonts w:ascii="Palatino Linotype" w:eastAsia="Times New Roman" w:hAnsi="Palatino Linotype" w:cs="Times New Roman"/>
      <w:snapToGrid w:val="0"/>
      <w:color w:val="000000"/>
      <w:szCs w:val="22"/>
      <w:lang w:val="en-US" w:eastAsia="de-DE" w:bidi="en-US"/>
    </w:rPr>
  </w:style>
  <w:style w:type="paragraph" w:customStyle="1" w:styleId="MDPI41tablecaption">
    <w:name w:val="MDPI_4.1_table_caption"/>
    <w:qFormat/>
    <w:rsid w:val="00B54D8F"/>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val="en-US" w:eastAsia="de-DE" w:bidi="en-US"/>
    </w:rPr>
  </w:style>
  <w:style w:type="paragraph" w:customStyle="1" w:styleId="MDPI42tablebody">
    <w:name w:val="MDPI_4.2_table_body"/>
    <w:qFormat/>
    <w:rsid w:val="00B54D8F"/>
    <w:pPr>
      <w:adjustRightInd w:val="0"/>
      <w:snapToGrid w:val="0"/>
      <w:spacing w:line="260" w:lineRule="atLeast"/>
      <w:jc w:val="center"/>
    </w:pPr>
    <w:rPr>
      <w:rFonts w:ascii="Palatino Linotype" w:eastAsia="Times New Roman" w:hAnsi="Palatino Linotype" w:cs="Times New Roman"/>
      <w:snapToGrid w:val="0"/>
      <w:color w:val="000000"/>
      <w:lang w:val="en-US" w:eastAsia="de-DE" w:bidi="en-US"/>
    </w:rPr>
  </w:style>
  <w:style w:type="paragraph" w:customStyle="1" w:styleId="MDPI21heading1">
    <w:name w:val="MDPI_2.1_heading1"/>
    <w:link w:val="MDPI21heading1Char"/>
    <w:qFormat/>
    <w:rsid w:val="00B54D8F"/>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Cs w:val="22"/>
      <w:lang w:val="en-US" w:eastAsia="de-DE" w:bidi="en-US"/>
    </w:rPr>
  </w:style>
  <w:style w:type="paragraph" w:customStyle="1" w:styleId="MDPI22heading2">
    <w:name w:val="MDPI_2.2_heading2"/>
    <w:qFormat/>
    <w:rsid w:val="00B54D8F"/>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Cs w:val="22"/>
      <w:lang w:val="en-US" w:eastAsia="de-DE" w:bidi="en-US"/>
    </w:rPr>
  </w:style>
  <w:style w:type="character" w:customStyle="1" w:styleId="MDPI21heading1Char">
    <w:name w:val="MDPI_2.1_heading1 Char"/>
    <w:basedOn w:val="DefaultParagraphFont"/>
    <w:link w:val="MDPI21heading1"/>
    <w:rsid w:val="00B54D8F"/>
    <w:rPr>
      <w:rFonts w:ascii="Palatino Linotype" w:eastAsia="Times New Roman" w:hAnsi="Palatino Linotype" w:cs="Times New Roman"/>
      <w:b/>
      <w:snapToGrid w:val="0"/>
      <w:color w:val="000000"/>
      <w:szCs w:val="22"/>
      <w:lang w:val="en-US" w:eastAsia="de-DE" w:bidi="en-US"/>
    </w:rPr>
  </w:style>
  <w:style w:type="paragraph" w:customStyle="1" w:styleId="MDPI511onefigurecaption">
    <w:name w:val="MDPI_5.1.1_one_figure_caption"/>
    <w:qFormat/>
    <w:rsid w:val="00B54D8F"/>
    <w:pPr>
      <w:adjustRightInd w:val="0"/>
      <w:snapToGrid w:val="0"/>
      <w:spacing w:before="240" w:after="120" w:line="260" w:lineRule="atLeast"/>
      <w:jc w:val="center"/>
    </w:pPr>
    <w:rPr>
      <w:rFonts w:ascii="Palatino Linotype" w:eastAsia="SimSun" w:hAnsi="Palatino Linotype" w:cs="Times New Roman"/>
      <w:noProof/>
      <w:color w:val="000000"/>
      <w:sz w:val="18"/>
      <w:lang w:val="en-US" w:eastAsia="zh-CN" w:bidi="en-US"/>
    </w:rPr>
  </w:style>
  <w:style w:type="table" w:styleId="PlainTable2">
    <w:name w:val="Plain Table 2"/>
    <w:basedOn w:val="TableNormal"/>
    <w:uiPriority w:val="42"/>
    <w:rsid w:val="00B54D8F"/>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DPI43tablefooter">
    <w:name w:val="MDPI_4.3_table_footer"/>
    <w:next w:val="Normal"/>
    <w:qFormat/>
    <w:rsid w:val="00B54D8F"/>
    <w:pPr>
      <w:adjustRightInd w:val="0"/>
      <w:snapToGrid w:val="0"/>
      <w:spacing w:line="228" w:lineRule="auto"/>
      <w:ind w:left="2608"/>
      <w:jc w:val="both"/>
    </w:pPr>
    <w:rPr>
      <w:rFonts w:ascii="Palatino Linotype" w:eastAsia="Times New Roman" w:hAnsi="Palatino Linotype" w:cs="Cordia New"/>
      <w:color w:val="000000"/>
      <w:sz w:val="18"/>
      <w:szCs w:val="22"/>
      <w:lang w:val="en-US" w:eastAsia="de-DE" w:bidi="en-US"/>
    </w:rPr>
  </w:style>
  <w:style w:type="paragraph" w:customStyle="1" w:styleId="MDPI51figurecaption">
    <w:name w:val="MDPI_5.1_figure_caption"/>
    <w:qFormat/>
    <w:rsid w:val="00B54D8F"/>
    <w:pPr>
      <w:adjustRightInd w:val="0"/>
      <w:snapToGrid w:val="0"/>
      <w:spacing w:before="120" w:after="240" w:line="228" w:lineRule="auto"/>
      <w:ind w:left="2608"/>
      <w:jc w:val="both"/>
    </w:pPr>
    <w:rPr>
      <w:rFonts w:ascii="Palatino Linotype" w:eastAsia="Times New Roman" w:hAnsi="Palatino Linotype" w:cs="Times New Roman"/>
      <w:color w:val="000000"/>
      <w:sz w:val="18"/>
      <w:lang w:val="en-US" w:eastAsia="de-DE" w:bidi="en-US"/>
    </w:rPr>
  </w:style>
  <w:style w:type="paragraph" w:customStyle="1" w:styleId="MDPI52figure">
    <w:name w:val="MDPI_5.2_figure"/>
    <w:qFormat/>
    <w:rsid w:val="00B54D8F"/>
    <w:pPr>
      <w:adjustRightInd w:val="0"/>
      <w:snapToGrid w:val="0"/>
      <w:spacing w:before="240" w:after="120"/>
      <w:jc w:val="center"/>
    </w:pPr>
    <w:rPr>
      <w:rFonts w:ascii="Palatino Linotype" w:eastAsia="Times New Roman" w:hAnsi="Palatino Linotype" w:cs="Times New Roman"/>
      <w:snapToGrid w:val="0"/>
      <w:color w:val="000000"/>
      <w:lang w:val="en-US" w:eastAsia="de-DE" w:bidi="en-US"/>
    </w:rPr>
  </w:style>
  <w:style w:type="paragraph" w:customStyle="1" w:styleId="MDPI411onetablecaption">
    <w:name w:val="MDPI_4.1.1_one_table_caption"/>
    <w:qFormat/>
    <w:rsid w:val="00B54D8F"/>
    <w:pPr>
      <w:adjustRightInd w:val="0"/>
      <w:snapToGrid w:val="0"/>
      <w:spacing w:before="240" w:after="120" w:line="260" w:lineRule="atLeast"/>
      <w:jc w:val="center"/>
    </w:pPr>
    <w:rPr>
      <w:rFonts w:ascii="Palatino Linotype" w:eastAsia="SimSun" w:hAnsi="Palatino Linotype" w:cs="Cordia New"/>
      <w:noProof/>
      <w:color w:val="000000"/>
      <w:sz w:val="18"/>
      <w:szCs w:val="22"/>
      <w:lang w:val="en-US" w:eastAsia="zh-CN" w:bidi="en-US"/>
    </w:rPr>
  </w:style>
  <w:style w:type="paragraph" w:customStyle="1" w:styleId="MDPI63Notes">
    <w:name w:val="MDPI_6.3_Notes"/>
    <w:qFormat/>
    <w:rsid w:val="00192F98"/>
    <w:pPr>
      <w:adjustRightInd w:val="0"/>
      <w:snapToGrid w:val="0"/>
      <w:spacing w:before="240" w:line="228" w:lineRule="auto"/>
      <w:jc w:val="both"/>
    </w:pPr>
    <w:rPr>
      <w:rFonts w:ascii="Palatino Linotype" w:eastAsia="SimSun" w:hAnsi="Palatino Linotype" w:cs="Times New Roman"/>
      <w:snapToGrid w:val="0"/>
      <w:color w:val="000000"/>
      <w:sz w:val="18"/>
      <w:lang w:val="en-US" w:bidi="en-US"/>
    </w:rPr>
  </w:style>
  <w:style w:type="paragraph" w:styleId="BodyText">
    <w:name w:val="Body Text"/>
    <w:basedOn w:val="Normal"/>
    <w:link w:val="BodyTextChar"/>
    <w:uiPriority w:val="1"/>
    <w:qFormat/>
    <w:rsid w:val="00A37E86"/>
    <w:pPr>
      <w:widowControl w:val="0"/>
      <w:autoSpaceDE w:val="0"/>
      <w:autoSpaceDN w:val="0"/>
      <w:spacing w:before="0" w:after="0" w:line="240" w:lineRule="auto"/>
      <w:ind w:left="0"/>
      <w:jc w:val="left"/>
    </w:pPr>
    <w:rPr>
      <w:rFonts w:ascii="Arial" w:eastAsia="Arial" w:hAnsi="Arial" w:cs="Times New Roman"/>
      <w:b/>
      <w:bCs/>
      <w:color w:val="auto"/>
      <w:sz w:val="24"/>
      <w:szCs w:val="24"/>
      <w:lang w:eastAsia="ko-KR"/>
    </w:rPr>
  </w:style>
  <w:style w:type="character" w:customStyle="1" w:styleId="BodyTextChar">
    <w:name w:val="Body Text Char"/>
    <w:basedOn w:val="DefaultParagraphFont"/>
    <w:link w:val="BodyText"/>
    <w:uiPriority w:val="1"/>
    <w:rsid w:val="00A37E86"/>
    <w:rPr>
      <w:rFonts w:ascii="Arial" w:eastAsia="Arial" w:hAnsi="Arial" w:cs="Times New Roman"/>
      <w:b/>
      <w:bCs/>
      <w:sz w:val="24"/>
      <w:szCs w:val="24"/>
      <w:lang w:val="en-US" w:eastAsia="ko-KR"/>
    </w:rPr>
  </w:style>
  <w:style w:type="paragraph" w:styleId="HTMLPreformatted">
    <w:name w:val="HTML Preformatted"/>
    <w:basedOn w:val="Normal"/>
    <w:link w:val="HTMLPreformattedChar"/>
    <w:uiPriority w:val="99"/>
    <w:unhideWhenUsed/>
    <w:rsid w:val="00C85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jc w:val="left"/>
    </w:pPr>
    <w:rPr>
      <w:rFonts w:ascii="Courier New" w:eastAsia="Times New Roman" w:hAnsi="Courier New" w:cs="Times New Roman"/>
      <w:color w:val="auto"/>
      <w:lang w:val="x-none" w:eastAsia="x-none"/>
    </w:rPr>
  </w:style>
  <w:style w:type="character" w:customStyle="1" w:styleId="HTMLPreformattedChar">
    <w:name w:val="HTML Preformatted Char"/>
    <w:basedOn w:val="DefaultParagraphFont"/>
    <w:link w:val="HTMLPreformatted"/>
    <w:uiPriority w:val="99"/>
    <w:rsid w:val="00C8590B"/>
    <w:rPr>
      <w:rFonts w:ascii="Courier New" w:eastAsia="Times New Roman" w:hAnsi="Courier New" w:cs="Times New Roman"/>
      <w:lang w:val="x-none" w:eastAsia="x-none"/>
    </w:rPr>
  </w:style>
  <w:style w:type="table" w:customStyle="1" w:styleId="TableNormal1">
    <w:name w:val="Table Normal1"/>
    <w:uiPriority w:val="2"/>
    <w:semiHidden/>
    <w:unhideWhenUsed/>
    <w:qFormat/>
    <w:rsid w:val="002A0D74"/>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paragraph" w:styleId="Bibliography">
    <w:name w:val="Bibliography"/>
    <w:basedOn w:val="Normal"/>
    <w:next w:val="Normal"/>
    <w:uiPriority w:val="37"/>
    <w:unhideWhenUsed/>
    <w:rsid w:val="003B0247"/>
    <w:pPr>
      <w:tabs>
        <w:tab w:val="left" w:pos="384"/>
      </w:tabs>
      <w:spacing w:after="0" w:line="240" w:lineRule="auto"/>
      <w:ind w:left="384" w:hanging="384"/>
    </w:pPr>
  </w:style>
  <w:style w:type="paragraph" w:customStyle="1" w:styleId="Abstract-Narra">
    <w:name w:val="Abstract - Narra"/>
    <w:basedOn w:val="Normal"/>
    <w:qFormat/>
    <w:rsid w:val="00FB632B"/>
    <w:pPr>
      <w:pBdr>
        <w:bottom w:val="single" w:sz="6" w:space="1" w:color="auto"/>
      </w:pBdr>
      <w:adjustRightInd w:val="0"/>
      <w:snapToGrid w:val="0"/>
      <w:spacing w:before="0" w:line="260" w:lineRule="atLeast"/>
      <w:ind w:left="1418"/>
    </w:pPr>
    <w:rPr>
      <w:rFonts w:eastAsia="Times New Roman" w:cs="Times New Roman"/>
      <w:sz w:val="18"/>
      <w:szCs w:val="24"/>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0164">
      <w:bodyDiv w:val="1"/>
      <w:marLeft w:val="0"/>
      <w:marRight w:val="0"/>
      <w:marTop w:val="0"/>
      <w:marBottom w:val="0"/>
      <w:divBdr>
        <w:top w:val="none" w:sz="0" w:space="0" w:color="auto"/>
        <w:left w:val="none" w:sz="0" w:space="0" w:color="auto"/>
        <w:bottom w:val="none" w:sz="0" w:space="0" w:color="auto"/>
        <w:right w:val="none" w:sz="0" w:space="0" w:color="auto"/>
      </w:divBdr>
    </w:div>
    <w:div w:id="200283761">
      <w:bodyDiv w:val="1"/>
      <w:marLeft w:val="0"/>
      <w:marRight w:val="0"/>
      <w:marTop w:val="0"/>
      <w:marBottom w:val="0"/>
      <w:divBdr>
        <w:top w:val="none" w:sz="0" w:space="0" w:color="auto"/>
        <w:left w:val="none" w:sz="0" w:space="0" w:color="auto"/>
        <w:bottom w:val="none" w:sz="0" w:space="0" w:color="auto"/>
        <w:right w:val="none" w:sz="0" w:space="0" w:color="auto"/>
      </w:divBdr>
    </w:div>
    <w:div w:id="266695375">
      <w:bodyDiv w:val="1"/>
      <w:marLeft w:val="0"/>
      <w:marRight w:val="0"/>
      <w:marTop w:val="0"/>
      <w:marBottom w:val="0"/>
      <w:divBdr>
        <w:top w:val="none" w:sz="0" w:space="0" w:color="auto"/>
        <w:left w:val="none" w:sz="0" w:space="0" w:color="auto"/>
        <w:bottom w:val="none" w:sz="0" w:space="0" w:color="auto"/>
        <w:right w:val="none" w:sz="0" w:space="0" w:color="auto"/>
      </w:divBdr>
    </w:div>
    <w:div w:id="452746607">
      <w:bodyDiv w:val="1"/>
      <w:marLeft w:val="0"/>
      <w:marRight w:val="0"/>
      <w:marTop w:val="0"/>
      <w:marBottom w:val="0"/>
      <w:divBdr>
        <w:top w:val="none" w:sz="0" w:space="0" w:color="auto"/>
        <w:left w:val="none" w:sz="0" w:space="0" w:color="auto"/>
        <w:bottom w:val="none" w:sz="0" w:space="0" w:color="auto"/>
        <w:right w:val="none" w:sz="0" w:space="0" w:color="auto"/>
      </w:divBdr>
    </w:div>
    <w:div w:id="676690374">
      <w:bodyDiv w:val="1"/>
      <w:marLeft w:val="0"/>
      <w:marRight w:val="0"/>
      <w:marTop w:val="0"/>
      <w:marBottom w:val="0"/>
      <w:divBdr>
        <w:top w:val="none" w:sz="0" w:space="0" w:color="auto"/>
        <w:left w:val="none" w:sz="0" w:space="0" w:color="auto"/>
        <w:bottom w:val="none" w:sz="0" w:space="0" w:color="auto"/>
        <w:right w:val="none" w:sz="0" w:space="0" w:color="auto"/>
      </w:divBdr>
      <w:divsChild>
        <w:div w:id="1662077531">
          <w:marLeft w:val="0"/>
          <w:marRight w:val="0"/>
          <w:marTop w:val="0"/>
          <w:marBottom w:val="0"/>
          <w:divBdr>
            <w:top w:val="none" w:sz="0" w:space="0" w:color="auto"/>
            <w:left w:val="none" w:sz="0" w:space="0" w:color="auto"/>
            <w:bottom w:val="none" w:sz="0" w:space="0" w:color="auto"/>
            <w:right w:val="none" w:sz="0" w:space="0" w:color="auto"/>
          </w:divBdr>
          <w:divsChild>
            <w:div w:id="247158786">
              <w:marLeft w:val="0"/>
              <w:marRight w:val="0"/>
              <w:marTop w:val="0"/>
              <w:marBottom w:val="0"/>
              <w:divBdr>
                <w:top w:val="none" w:sz="0" w:space="0" w:color="auto"/>
                <w:left w:val="none" w:sz="0" w:space="0" w:color="auto"/>
                <w:bottom w:val="none" w:sz="0" w:space="0" w:color="auto"/>
                <w:right w:val="none" w:sz="0" w:space="0" w:color="auto"/>
              </w:divBdr>
              <w:divsChild>
                <w:div w:id="2125688787">
                  <w:marLeft w:val="0"/>
                  <w:marRight w:val="0"/>
                  <w:marTop w:val="0"/>
                  <w:marBottom w:val="0"/>
                  <w:divBdr>
                    <w:top w:val="none" w:sz="0" w:space="0" w:color="auto"/>
                    <w:left w:val="none" w:sz="0" w:space="0" w:color="auto"/>
                    <w:bottom w:val="none" w:sz="0" w:space="0" w:color="auto"/>
                    <w:right w:val="none" w:sz="0" w:space="0" w:color="auto"/>
                  </w:divBdr>
                  <w:divsChild>
                    <w:div w:id="7705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967350">
      <w:bodyDiv w:val="1"/>
      <w:marLeft w:val="0"/>
      <w:marRight w:val="0"/>
      <w:marTop w:val="0"/>
      <w:marBottom w:val="0"/>
      <w:divBdr>
        <w:top w:val="none" w:sz="0" w:space="0" w:color="auto"/>
        <w:left w:val="none" w:sz="0" w:space="0" w:color="auto"/>
        <w:bottom w:val="none" w:sz="0" w:space="0" w:color="auto"/>
        <w:right w:val="none" w:sz="0" w:space="0" w:color="auto"/>
      </w:divBdr>
    </w:div>
    <w:div w:id="906767154">
      <w:bodyDiv w:val="1"/>
      <w:marLeft w:val="0"/>
      <w:marRight w:val="0"/>
      <w:marTop w:val="0"/>
      <w:marBottom w:val="0"/>
      <w:divBdr>
        <w:top w:val="none" w:sz="0" w:space="0" w:color="auto"/>
        <w:left w:val="none" w:sz="0" w:space="0" w:color="auto"/>
        <w:bottom w:val="none" w:sz="0" w:space="0" w:color="auto"/>
        <w:right w:val="none" w:sz="0" w:space="0" w:color="auto"/>
      </w:divBdr>
      <w:divsChild>
        <w:div w:id="23673845">
          <w:marLeft w:val="640"/>
          <w:marRight w:val="0"/>
          <w:marTop w:val="0"/>
          <w:marBottom w:val="0"/>
          <w:divBdr>
            <w:top w:val="none" w:sz="0" w:space="0" w:color="auto"/>
            <w:left w:val="none" w:sz="0" w:space="0" w:color="auto"/>
            <w:bottom w:val="none" w:sz="0" w:space="0" w:color="auto"/>
            <w:right w:val="none" w:sz="0" w:space="0" w:color="auto"/>
          </w:divBdr>
        </w:div>
        <w:div w:id="192573893">
          <w:marLeft w:val="640"/>
          <w:marRight w:val="0"/>
          <w:marTop w:val="0"/>
          <w:marBottom w:val="0"/>
          <w:divBdr>
            <w:top w:val="none" w:sz="0" w:space="0" w:color="auto"/>
            <w:left w:val="none" w:sz="0" w:space="0" w:color="auto"/>
            <w:bottom w:val="none" w:sz="0" w:space="0" w:color="auto"/>
            <w:right w:val="none" w:sz="0" w:space="0" w:color="auto"/>
          </w:divBdr>
        </w:div>
        <w:div w:id="226040777">
          <w:marLeft w:val="640"/>
          <w:marRight w:val="0"/>
          <w:marTop w:val="0"/>
          <w:marBottom w:val="0"/>
          <w:divBdr>
            <w:top w:val="none" w:sz="0" w:space="0" w:color="auto"/>
            <w:left w:val="none" w:sz="0" w:space="0" w:color="auto"/>
            <w:bottom w:val="none" w:sz="0" w:space="0" w:color="auto"/>
            <w:right w:val="none" w:sz="0" w:space="0" w:color="auto"/>
          </w:divBdr>
        </w:div>
        <w:div w:id="240065522">
          <w:marLeft w:val="640"/>
          <w:marRight w:val="0"/>
          <w:marTop w:val="0"/>
          <w:marBottom w:val="0"/>
          <w:divBdr>
            <w:top w:val="none" w:sz="0" w:space="0" w:color="auto"/>
            <w:left w:val="none" w:sz="0" w:space="0" w:color="auto"/>
            <w:bottom w:val="none" w:sz="0" w:space="0" w:color="auto"/>
            <w:right w:val="none" w:sz="0" w:space="0" w:color="auto"/>
          </w:divBdr>
        </w:div>
        <w:div w:id="432635046">
          <w:marLeft w:val="640"/>
          <w:marRight w:val="0"/>
          <w:marTop w:val="0"/>
          <w:marBottom w:val="0"/>
          <w:divBdr>
            <w:top w:val="none" w:sz="0" w:space="0" w:color="auto"/>
            <w:left w:val="none" w:sz="0" w:space="0" w:color="auto"/>
            <w:bottom w:val="none" w:sz="0" w:space="0" w:color="auto"/>
            <w:right w:val="none" w:sz="0" w:space="0" w:color="auto"/>
          </w:divBdr>
        </w:div>
        <w:div w:id="487868515">
          <w:marLeft w:val="640"/>
          <w:marRight w:val="0"/>
          <w:marTop w:val="0"/>
          <w:marBottom w:val="0"/>
          <w:divBdr>
            <w:top w:val="none" w:sz="0" w:space="0" w:color="auto"/>
            <w:left w:val="none" w:sz="0" w:space="0" w:color="auto"/>
            <w:bottom w:val="none" w:sz="0" w:space="0" w:color="auto"/>
            <w:right w:val="none" w:sz="0" w:space="0" w:color="auto"/>
          </w:divBdr>
        </w:div>
        <w:div w:id="488062362">
          <w:marLeft w:val="640"/>
          <w:marRight w:val="0"/>
          <w:marTop w:val="0"/>
          <w:marBottom w:val="0"/>
          <w:divBdr>
            <w:top w:val="none" w:sz="0" w:space="0" w:color="auto"/>
            <w:left w:val="none" w:sz="0" w:space="0" w:color="auto"/>
            <w:bottom w:val="none" w:sz="0" w:space="0" w:color="auto"/>
            <w:right w:val="none" w:sz="0" w:space="0" w:color="auto"/>
          </w:divBdr>
        </w:div>
        <w:div w:id="577248342">
          <w:marLeft w:val="640"/>
          <w:marRight w:val="0"/>
          <w:marTop w:val="0"/>
          <w:marBottom w:val="0"/>
          <w:divBdr>
            <w:top w:val="none" w:sz="0" w:space="0" w:color="auto"/>
            <w:left w:val="none" w:sz="0" w:space="0" w:color="auto"/>
            <w:bottom w:val="none" w:sz="0" w:space="0" w:color="auto"/>
            <w:right w:val="none" w:sz="0" w:space="0" w:color="auto"/>
          </w:divBdr>
        </w:div>
        <w:div w:id="598831675">
          <w:marLeft w:val="640"/>
          <w:marRight w:val="0"/>
          <w:marTop w:val="0"/>
          <w:marBottom w:val="0"/>
          <w:divBdr>
            <w:top w:val="none" w:sz="0" w:space="0" w:color="auto"/>
            <w:left w:val="none" w:sz="0" w:space="0" w:color="auto"/>
            <w:bottom w:val="none" w:sz="0" w:space="0" w:color="auto"/>
            <w:right w:val="none" w:sz="0" w:space="0" w:color="auto"/>
          </w:divBdr>
        </w:div>
        <w:div w:id="724763988">
          <w:marLeft w:val="640"/>
          <w:marRight w:val="0"/>
          <w:marTop w:val="0"/>
          <w:marBottom w:val="0"/>
          <w:divBdr>
            <w:top w:val="none" w:sz="0" w:space="0" w:color="auto"/>
            <w:left w:val="none" w:sz="0" w:space="0" w:color="auto"/>
            <w:bottom w:val="none" w:sz="0" w:space="0" w:color="auto"/>
            <w:right w:val="none" w:sz="0" w:space="0" w:color="auto"/>
          </w:divBdr>
        </w:div>
        <w:div w:id="783697040">
          <w:marLeft w:val="640"/>
          <w:marRight w:val="0"/>
          <w:marTop w:val="0"/>
          <w:marBottom w:val="0"/>
          <w:divBdr>
            <w:top w:val="none" w:sz="0" w:space="0" w:color="auto"/>
            <w:left w:val="none" w:sz="0" w:space="0" w:color="auto"/>
            <w:bottom w:val="none" w:sz="0" w:space="0" w:color="auto"/>
            <w:right w:val="none" w:sz="0" w:space="0" w:color="auto"/>
          </w:divBdr>
        </w:div>
        <w:div w:id="933636726">
          <w:marLeft w:val="640"/>
          <w:marRight w:val="0"/>
          <w:marTop w:val="0"/>
          <w:marBottom w:val="0"/>
          <w:divBdr>
            <w:top w:val="none" w:sz="0" w:space="0" w:color="auto"/>
            <w:left w:val="none" w:sz="0" w:space="0" w:color="auto"/>
            <w:bottom w:val="none" w:sz="0" w:space="0" w:color="auto"/>
            <w:right w:val="none" w:sz="0" w:space="0" w:color="auto"/>
          </w:divBdr>
        </w:div>
        <w:div w:id="1247303781">
          <w:marLeft w:val="640"/>
          <w:marRight w:val="0"/>
          <w:marTop w:val="0"/>
          <w:marBottom w:val="0"/>
          <w:divBdr>
            <w:top w:val="none" w:sz="0" w:space="0" w:color="auto"/>
            <w:left w:val="none" w:sz="0" w:space="0" w:color="auto"/>
            <w:bottom w:val="none" w:sz="0" w:space="0" w:color="auto"/>
            <w:right w:val="none" w:sz="0" w:space="0" w:color="auto"/>
          </w:divBdr>
        </w:div>
        <w:div w:id="1282956780">
          <w:marLeft w:val="640"/>
          <w:marRight w:val="0"/>
          <w:marTop w:val="0"/>
          <w:marBottom w:val="0"/>
          <w:divBdr>
            <w:top w:val="none" w:sz="0" w:space="0" w:color="auto"/>
            <w:left w:val="none" w:sz="0" w:space="0" w:color="auto"/>
            <w:bottom w:val="none" w:sz="0" w:space="0" w:color="auto"/>
            <w:right w:val="none" w:sz="0" w:space="0" w:color="auto"/>
          </w:divBdr>
        </w:div>
        <w:div w:id="1315253519">
          <w:marLeft w:val="640"/>
          <w:marRight w:val="0"/>
          <w:marTop w:val="0"/>
          <w:marBottom w:val="0"/>
          <w:divBdr>
            <w:top w:val="none" w:sz="0" w:space="0" w:color="auto"/>
            <w:left w:val="none" w:sz="0" w:space="0" w:color="auto"/>
            <w:bottom w:val="none" w:sz="0" w:space="0" w:color="auto"/>
            <w:right w:val="none" w:sz="0" w:space="0" w:color="auto"/>
          </w:divBdr>
        </w:div>
        <w:div w:id="1360353540">
          <w:marLeft w:val="640"/>
          <w:marRight w:val="0"/>
          <w:marTop w:val="0"/>
          <w:marBottom w:val="0"/>
          <w:divBdr>
            <w:top w:val="none" w:sz="0" w:space="0" w:color="auto"/>
            <w:left w:val="none" w:sz="0" w:space="0" w:color="auto"/>
            <w:bottom w:val="none" w:sz="0" w:space="0" w:color="auto"/>
            <w:right w:val="none" w:sz="0" w:space="0" w:color="auto"/>
          </w:divBdr>
        </w:div>
        <w:div w:id="1393845282">
          <w:marLeft w:val="640"/>
          <w:marRight w:val="0"/>
          <w:marTop w:val="0"/>
          <w:marBottom w:val="0"/>
          <w:divBdr>
            <w:top w:val="none" w:sz="0" w:space="0" w:color="auto"/>
            <w:left w:val="none" w:sz="0" w:space="0" w:color="auto"/>
            <w:bottom w:val="none" w:sz="0" w:space="0" w:color="auto"/>
            <w:right w:val="none" w:sz="0" w:space="0" w:color="auto"/>
          </w:divBdr>
        </w:div>
        <w:div w:id="1446776658">
          <w:marLeft w:val="640"/>
          <w:marRight w:val="0"/>
          <w:marTop w:val="0"/>
          <w:marBottom w:val="0"/>
          <w:divBdr>
            <w:top w:val="none" w:sz="0" w:space="0" w:color="auto"/>
            <w:left w:val="none" w:sz="0" w:space="0" w:color="auto"/>
            <w:bottom w:val="none" w:sz="0" w:space="0" w:color="auto"/>
            <w:right w:val="none" w:sz="0" w:space="0" w:color="auto"/>
          </w:divBdr>
        </w:div>
        <w:div w:id="1521698162">
          <w:marLeft w:val="640"/>
          <w:marRight w:val="0"/>
          <w:marTop w:val="0"/>
          <w:marBottom w:val="0"/>
          <w:divBdr>
            <w:top w:val="none" w:sz="0" w:space="0" w:color="auto"/>
            <w:left w:val="none" w:sz="0" w:space="0" w:color="auto"/>
            <w:bottom w:val="none" w:sz="0" w:space="0" w:color="auto"/>
            <w:right w:val="none" w:sz="0" w:space="0" w:color="auto"/>
          </w:divBdr>
        </w:div>
        <w:div w:id="1581871495">
          <w:marLeft w:val="640"/>
          <w:marRight w:val="0"/>
          <w:marTop w:val="0"/>
          <w:marBottom w:val="0"/>
          <w:divBdr>
            <w:top w:val="none" w:sz="0" w:space="0" w:color="auto"/>
            <w:left w:val="none" w:sz="0" w:space="0" w:color="auto"/>
            <w:bottom w:val="none" w:sz="0" w:space="0" w:color="auto"/>
            <w:right w:val="none" w:sz="0" w:space="0" w:color="auto"/>
          </w:divBdr>
        </w:div>
        <w:div w:id="1681347095">
          <w:marLeft w:val="640"/>
          <w:marRight w:val="0"/>
          <w:marTop w:val="0"/>
          <w:marBottom w:val="0"/>
          <w:divBdr>
            <w:top w:val="none" w:sz="0" w:space="0" w:color="auto"/>
            <w:left w:val="none" w:sz="0" w:space="0" w:color="auto"/>
            <w:bottom w:val="none" w:sz="0" w:space="0" w:color="auto"/>
            <w:right w:val="none" w:sz="0" w:space="0" w:color="auto"/>
          </w:divBdr>
        </w:div>
        <w:div w:id="1694185479">
          <w:marLeft w:val="640"/>
          <w:marRight w:val="0"/>
          <w:marTop w:val="0"/>
          <w:marBottom w:val="0"/>
          <w:divBdr>
            <w:top w:val="none" w:sz="0" w:space="0" w:color="auto"/>
            <w:left w:val="none" w:sz="0" w:space="0" w:color="auto"/>
            <w:bottom w:val="none" w:sz="0" w:space="0" w:color="auto"/>
            <w:right w:val="none" w:sz="0" w:space="0" w:color="auto"/>
          </w:divBdr>
        </w:div>
        <w:div w:id="2008289016">
          <w:marLeft w:val="640"/>
          <w:marRight w:val="0"/>
          <w:marTop w:val="0"/>
          <w:marBottom w:val="0"/>
          <w:divBdr>
            <w:top w:val="none" w:sz="0" w:space="0" w:color="auto"/>
            <w:left w:val="none" w:sz="0" w:space="0" w:color="auto"/>
            <w:bottom w:val="none" w:sz="0" w:space="0" w:color="auto"/>
            <w:right w:val="none" w:sz="0" w:space="0" w:color="auto"/>
          </w:divBdr>
        </w:div>
        <w:div w:id="2017803347">
          <w:marLeft w:val="640"/>
          <w:marRight w:val="0"/>
          <w:marTop w:val="0"/>
          <w:marBottom w:val="0"/>
          <w:divBdr>
            <w:top w:val="none" w:sz="0" w:space="0" w:color="auto"/>
            <w:left w:val="none" w:sz="0" w:space="0" w:color="auto"/>
            <w:bottom w:val="none" w:sz="0" w:space="0" w:color="auto"/>
            <w:right w:val="none" w:sz="0" w:space="0" w:color="auto"/>
          </w:divBdr>
        </w:div>
        <w:div w:id="2032107125">
          <w:marLeft w:val="640"/>
          <w:marRight w:val="0"/>
          <w:marTop w:val="0"/>
          <w:marBottom w:val="0"/>
          <w:divBdr>
            <w:top w:val="none" w:sz="0" w:space="0" w:color="auto"/>
            <w:left w:val="none" w:sz="0" w:space="0" w:color="auto"/>
            <w:bottom w:val="none" w:sz="0" w:space="0" w:color="auto"/>
            <w:right w:val="none" w:sz="0" w:space="0" w:color="auto"/>
          </w:divBdr>
        </w:div>
        <w:div w:id="2081631312">
          <w:marLeft w:val="640"/>
          <w:marRight w:val="0"/>
          <w:marTop w:val="0"/>
          <w:marBottom w:val="0"/>
          <w:divBdr>
            <w:top w:val="none" w:sz="0" w:space="0" w:color="auto"/>
            <w:left w:val="none" w:sz="0" w:space="0" w:color="auto"/>
            <w:bottom w:val="none" w:sz="0" w:space="0" w:color="auto"/>
            <w:right w:val="none" w:sz="0" w:space="0" w:color="auto"/>
          </w:divBdr>
        </w:div>
        <w:div w:id="2144620465">
          <w:marLeft w:val="640"/>
          <w:marRight w:val="0"/>
          <w:marTop w:val="0"/>
          <w:marBottom w:val="0"/>
          <w:divBdr>
            <w:top w:val="none" w:sz="0" w:space="0" w:color="auto"/>
            <w:left w:val="none" w:sz="0" w:space="0" w:color="auto"/>
            <w:bottom w:val="none" w:sz="0" w:space="0" w:color="auto"/>
            <w:right w:val="none" w:sz="0" w:space="0" w:color="auto"/>
          </w:divBdr>
        </w:div>
      </w:divsChild>
    </w:div>
    <w:div w:id="912593074">
      <w:bodyDiv w:val="1"/>
      <w:marLeft w:val="0"/>
      <w:marRight w:val="0"/>
      <w:marTop w:val="0"/>
      <w:marBottom w:val="0"/>
      <w:divBdr>
        <w:top w:val="none" w:sz="0" w:space="0" w:color="auto"/>
        <w:left w:val="none" w:sz="0" w:space="0" w:color="auto"/>
        <w:bottom w:val="none" w:sz="0" w:space="0" w:color="auto"/>
        <w:right w:val="none" w:sz="0" w:space="0" w:color="auto"/>
      </w:divBdr>
    </w:div>
    <w:div w:id="1045449834">
      <w:bodyDiv w:val="1"/>
      <w:marLeft w:val="0"/>
      <w:marRight w:val="0"/>
      <w:marTop w:val="0"/>
      <w:marBottom w:val="0"/>
      <w:divBdr>
        <w:top w:val="none" w:sz="0" w:space="0" w:color="auto"/>
        <w:left w:val="none" w:sz="0" w:space="0" w:color="auto"/>
        <w:bottom w:val="none" w:sz="0" w:space="0" w:color="auto"/>
        <w:right w:val="none" w:sz="0" w:space="0" w:color="auto"/>
      </w:divBdr>
    </w:div>
    <w:div w:id="1063598963">
      <w:bodyDiv w:val="1"/>
      <w:marLeft w:val="0"/>
      <w:marRight w:val="0"/>
      <w:marTop w:val="0"/>
      <w:marBottom w:val="0"/>
      <w:divBdr>
        <w:top w:val="none" w:sz="0" w:space="0" w:color="auto"/>
        <w:left w:val="none" w:sz="0" w:space="0" w:color="auto"/>
        <w:bottom w:val="none" w:sz="0" w:space="0" w:color="auto"/>
        <w:right w:val="none" w:sz="0" w:space="0" w:color="auto"/>
      </w:divBdr>
    </w:div>
    <w:div w:id="1095638253">
      <w:bodyDiv w:val="1"/>
      <w:marLeft w:val="0"/>
      <w:marRight w:val="0"/>
      <w:marTop w:val="0"/>
      <w:marBottom w:val="0"/>
      <w:divBdr>
        <w:top w:val="none" w:sz="0" w:space="0" w:color="auto"/>
        <w:left w:val="none" w:sz="0" w:space="0" w:color="auto"/>
        <w:bottom w:val="none" w:sz="0" w:space="0" w:color="auto"/>
        <w:right w:val="none" w:sz="0" w:space="0" w:color="auto"/>
      </w:divBdr>
    </w:div>
    <w:div w:id="1139499216">
      <w:bodyDiv w:val="1"/>
      <w:marLeft w:val="0"/>
      <w:marRight w:val="0"/>
      <w:marTop w:val="0"/>
      <w:marBottom w:val="0"/>
      <w:divBdr>
        <w:top w:val="none" w:sz="0" w:space="0" w:color="auto"/>
        <w:left w:val="none" w:sz="0" w:space="0" w:color="auto"/>
        <w:bottom w:val="none" w:sz="0" w:space="0" w:color="auto"/>
        <w:right w:val="none" w:sz="0" w:space="0" w:color="auto"/>
      </w:divBdr>
    </w:div>
    <w:div w:id="1160266159">
      <w:bodyDiv w:val="1"/>
      <w:marLeft w:val="0"/>
      <w:marRight w:val="0"/>
      <w:marTop w:val="0"/>
      <w:marBottom w:val="0"/>
      <w:divBdr>
        <w:top w:val="none" w:sz="0" w:space="0" w:color="auto"/>
        <w:left w:val="none" w:sz="0" w:space="0" w:color="auto"/>
        <w:bottom w:val="none" w:sz="0" w:space="0" w:color="auto"/>
        <w:right w:val="none" w:sz="0" w:space="0" w:color="auto"/>
      </w:divBdr>
      <w:divsChild>
        <w:div w:id="41173703">
          <w:marLeft w:val="640"/>
          <w:marRight w:val="0"/>
          <w:marTop w:val="0"/>
          <w:marBottom w:val="0"/>
          <w:divBdr>
            <w:top w:val="none" w:sz="0" w:space="0" w:color="auto"/>
            <w:left w:val="none" w:sz="0" w:space="0" w:color="auto"/>
            <w:bottom w:val="none" w:sz="0" w:space="0" w:color="auto"/>
            <w:right w:val="none" w:sz="0" w:space="0" w:color="auto"/>
          </w:divBdr>
        </w:div>
        <w:div w:id="100535568">
          <w:marLeft w:val="640"/>
          <w:marRight w:val="0"/>
          <w:marTop w:val="0"/>
          <w:marBottom w:val="0"/>
          <w:divBdr>
            <w:top w:val="none" w:sz="0" w:space="0" w:color="auto"/>
            <w:left w:val="none" w:sz="0" w:space="0" w:color="auto"/>
            <w:bottom w:val="none" w:sz="0" w:space="0" w:color="auto"/>
            <w:right w:val="none" w:sz="0" w:space="0" w:color="auto"/>
          </w:divBdr>
        </w:div>
        <w:div w:id="108791011">
          <w:marLeft w:val="640"/>
          <w:marRight w:val="0"/>
          <w:marTop w:val="0"/>
          <w:marBottom w:val="0"/>
          <w:divBdr>
            <w:top w:val="none" w:sz="0" w:space="0" w:color="auto"/>
            <w:left w:val="none" w:sz="0" w:space="0" w:color="auto"/>
            <w:bottom w:val="none" w:sz="0" w:space="0" w:color="auto"/>
            <w:right w:val="none" w:sz="0" w:space="0" w:color="auto"/>
          </w:divBdr>
        </w:div>
        <w:div w:id="236282895">
          <w:marLeft w:val="640"/>
          <w:marRight w:val="0"/>
          <w:marTop w:val="0"/>
          <w:marBottom w:val="0"/>
          <w:divBdr>
            <w:top w:val="none" w:sz="0" w:space="0" w:color="auto"/>
            <w:left w:val="none" w:sz="0" w:space="0" w:color="auto"/>
            <w:bottom w:val="none" w:sz="0" w:space="0" w:color="auto"/>
            <w:right w:val="none" w:sz="0" w:space="0" w:color="auto"/>
          </w:divBdr>
        </w:div>
        <w:div w:id="374694308">
          <w:marLeft w:val="640"/>
          <w:marRight w:val="0"/>
          <w:marTop w:val="0"/>
          <w:marBottom w:val="0"/>
          <w:divBdr>
            <w:top w:val="none" w:sz="0" w:space="0" w:color="auto"/>
            <w:left w:val="none" w:sz="0" w:space="0" w:color="auto"/>
            <w:bottom w:val="none" w:sz="0" w:space="0" w:color="auto"/>
            <w:right w:val="none" w:sz="0" w:space="0" w:color="auto"/>
          </w:divBdr>
        </w:div>
        <w:div w:id="456408881">
          <w:marLeft w:val="640"/>
          <w:marRight w:val="0"/>
          <w:marTop w:val="0"/>
          <w:marBottom w:val="0"/>
          <w:divBdr>
            <w:top w:val="none" w:sz="0" w:space="0" w:color="auto"/>
            <w:left w:val="none" w:sz="0" w:space="0" w:color="auto"/>
            <w:bottom w:val="none" w:sz="0" w:space="0" w:color="auto"/>
            <w:right w:val="none" w:sz="0" w:space="0" w:color="auto"/>
          </w:divBdr>
        </w:div>
        <w:div w:id="634798128">
          <w:marLeft w:val="640"/>
          <w:marRight w:val="0"/>
          <w:marTop w:val="0"/>
          <w:marBottom w:val="0"/>
          <w:divBdr>
            <w:top w:val="none" w:sz="0" w:space="0" w:color="auto"/>
            <w:left w:val="none" w:sz="0" w:space="0" w:color="auto"/>
            <w:bottom w:val="none" w:sz="0" w:space="0" w:color="auto"/>
            <w:right w:val="none" w:sz="0" w:space="0" w:color="auto"/>
          </w:divBdr>
        </w:div>
        <w:div w:id="647563254">
          <w:marLeft w:val="640"/>
          <w:marRight w:val="0"/>
          <w:marTop w:val="0"/>
          <w:marBottom w:val="0"/>
          <w:divBdr>
            <w:top w:val="none" w:sz="0" w:space="0" w:color="auto"/>
            <w:left w:val="none" w:sz="0" w:space="0" w:color="auto"/>
            <w:bottom w:val="none" w:sz="0" w:space="0" w:color="auto"/>
            <w:right w:val="none" w:sz="0" w:space="0" w:color="auto"/>
          </w:divBdr>
        </w:div>
        <w:div w:id="650715946">
          <w:marLeft w:val="640"/>
          <w:marRight w:val="0"/>
          <w:marTop w:val="0"/>
          <w:marBottom w:val="0"/>
          <w:divBdr>
            <w:top w:val="none" w:sz="0" w:space="0" w:color="auto"/>
            <w:left w:val="none" w:sz="0" w:space="0" w:color="auto"/>
            <w:bottom w:val="none" w:sz="0" w:space="0" w:color="auto"/>
            <w:right w:val="none" w:sz="0" w:space="0" w:color="auto"/>
          </w:divBdr>
        </w:div>
        <w:div w:id="769469058">
          <w:marLeft w:val="640"/>
          <w:marRight w:val="0"/>
          <w:marTop w:val="0"/>
          <w:marBottom w:val="0"/>
          <w:divBdr>
            <w:top w:val="none" w:sz="0" w:space="0" w:color="auto"/>
            <w:left w:val="none" w:sz="0" w:space="0" w:color="auto"/>
            <w:bottom w:val="none" w:sz="0" w:space="0" w:color="auto"/>
            <w:right w:val="none" w:sz="0" w:space="0" w:color="auto"/>
          </w:divBdr>
        </w:div>
        <w:div w:id="1015763604">
          <w:marLeft w:val="640"/>
          <w:marRight w:val="0"/>
          <w:marTop w:val="0"/>
          <w:marBottom w:val="0"/>
          <w:divBdr>
            <w:top w:val="none" w:sz="0" w:space="0" w:color="auto"/>
            <w:left w:val="none" w:sz="0" w:space="0" w:color="auto"/>
            <w:bottom w:val="none" w:sz="0" w:space="0" w:color="auto"/>
            <w:right w:val="none" w:sz="0" w:space="0" w:color="auto"/>
          </w:divBdr>
        </w:div>
        <w:div w:id="1016733211">
          <w:marLeft w:val="640"/>
          <w:marRight w:val="0"/>
          <w:marTop w:val="0"/>
          <w:marBottom w:val="0"/>
          <w:divBdr>
            <w:top w:val="none" w:sz="0" w:space="0" w:color="auto"/>
            <w:left w:val="none" w:sz="0" w:space="0" w:color="auto"/>
            <w:bottom w:val="none" w:sz="0" w:space="0" w:color="auto"/>
            <w:right w:val="none" w:sz="0" w:space="0" w:color="auto"/>
          </w:divBdr>
        </w:div>
        <w:div w:id="1021978125">
          <w:marLeft w:val="640"/>
          <w:marRight w:val="0"/>
          <w:marTop w:val="0"/>
          <w:marBottom w:val="0"/>
          <w:divBdr>
            <w:top w:val="none" w:sz="0" w:space="0" w:color="auto"/>
            <w:left w:val="none" w:sz="0" w:space="0" w:color="auto"/>
            <w:bottom w:val="none" w:sz="0" w:space="0" w:color="auto"/>
            <w:right w:val="none" w:sz="0" w:space="0" w:color="auto"/>
          </w:divBdr>
        </w:div>
        <w:div w:id="1179351900">
          <w:marLeft w:val="640"/>
          <w:marRight w:val="0"/>
          <w:marTop w:val="0"/>
          <w:marBottom w:val="0"/>
          <w:divBdr>
            <w:top w:val="none" w:sz="0" w:space="0" w:color="auto"/>
            <w:left w:val="none" w:sz="0" w:space="0" w:color="auto"/>
            <w:bottom w:val="none" w:sz="0" w:space="0" w:color="auto"/>
            <w:right w:val="none" w:sz="0" w:space="0" w:color="auto"/>
          </w:divBdr>
        </w:div>
        <w:div w:id="1240213342">
          <w:marLeft w:val="640"/>
          <w:marRight w:val="0"/>
          <w:marTop w:val="0"/>
          <w:marBottom w:val="0"/>
          <w:divBdr>
            <w:top w:val="none" w:sz="0" w:space="0" w:color="auto"/>
            <w:left w:val="none" w:sz="0" w:space="0" w:color="auto"/>
            <w:bottom w:val="none" w:sz="0" w:space="0" w:color="auto"/>
            <w:right w:val="none" w:sz="0" w:space="0" w:color="auto"/>
          </w:divBdr>
        </w:div>
        <w:div w:id="1337345414">
          <w:marLeft w:val="640"/>
          <w:marRight w:val="0"/>
          <w:marTop w:val="0"/>
          <w:marBottom w:val="0"/>
          <w:divBdr>
            <w:top w:val="none" w:sz="0" w:space="0" w:color="auto"/>
            <w:left w:val="none" w:sz="0" w:space="0" w:color="auto"/>
            <w:bottom w:val="none" w:sz="0" w:space="0" w:color="auto"/>
            <w:right w:val="none" w:sz="0" w:space="0" w:color="auto"/>
          </w:divBdr>
        </w:div>
        <w:div w:id="1449661627">
          <w:marLeft w:val="640"/>
          <w:marRight w:val="0"/>
          <w:marTop w:val="0"/>
          <w:marBottom w:val="0"/>
          <w:divBdr>
            <w:top w:val="none" w:sz="0" w:space="0" w:color="auto"/>
            <w:left w:val="none" w:sz="0" w:space="0" w:color="auto"/>
            <w:bottom w:val="none" w:sz="0" w:space="0" w:color="auto"/>
            <w:right w:val="none" w:sz="0" w:space="0" w:color="auto"/>
          </w:divBdr>
        </w:div>
        <w:div w:id="1548838013">
          <w:marLeft w:val="640"/>
          <w:marRight w:val="0"/>
          <w:marTop w:val="0"/>
          <w:marBottom w:val="0"/>
          <w:divBdr>
            <w:top w:val="none" w:sz="0" w:space="0" w:color="auto"/>
            <w:left w:val="none" w:sz="0" w:space="0" w:color="auto"/>
            <w:bottom w:val="none" w:sz="0" w:space="0" w:color="auto"/>
            <w:right w:val="none" w:sz="0" w:space="0" w:color="auto"/>
          </w:divBdr>
        </w:div>
        <w:div w:id="1614903538">
          <w:marLeft w:val="640"/>
          <w:marRight w:val="0"/>
          <w:marTop w:val="0"/>
          <w:marBottom w:val="0"/>
          <w:divBdr>
            <w:top w:val="none" w:sz="0" w:space="0" w:color="auto"/>
            <w:left w:val="none" w:sz="0" w:space="0" w:color="auto"/>
            <w:bottom w:val="none" w:sz="0" w:space="0" w:color="auto"/>
            <w:right w:val="none" w:sz="0" w:space="0" w:color="auto"/>
          </w:divBdr>
        </w:div>
        <w:div w:id="1716392163">
          <w:marLeft w:val="640"/>
          <w:marRight w:val="0"/>
          <w:marTop w:val="0"/>
          <w:marBottom w:val="0"/>
          <w:divBdr>
            <w:top w:val="none" w:sz="0" w:space="0" w:color="auto"/>
            <w:left w:val="none" w:sz="0" w:space="0" w:color="auto"/>
            <w:bottom w:val="none" w:sz="0" w:space="0" w:color="auto"/>
            <w:right w:val="none" w:sz="0" w:space="0" w:color="auto"/>
          </w:divBdr>
        </w:div>
        <w:div w:id="1718314444">
          <w:marLeft w:val="640"/>
          <w:marRight w:val="0"/>
          <w:marTop w:val="0"/>
          <w:marBottom w:val="0"/>
          <w:divBdr>
            <w:top w:val="none" w:sz="0" w:space="0" w:color="auto"/>
            <w:left w:val="none" w:sz="0" w:space="0" w:color="auto"/>
            <w:bottom w:val="none" w:sz="0" w:space="0" w:color="auto"/>
            <w:right w:val="none" w:sz="0" w:space="0" w:color="auto"/>
          </w:divBdr>
        </w:div>
        <w:div w:id="1777211263">
          <w:marLeft w:val="640"/>
          <w:marRight w:val="0"/>
          <w:marTop w:val="0"/>
          <w:marBottom w:val="0"/>
          <w:divBdr>
            <w:top w:val="none" w:sz="0" w:space="0" w:color="auto"/>
            <w:left w:val="none" w:sz="0" w:space="0" w:color="auto"/>
            <w:bottom w:val="none" w:sz="0" w:space="0" w:color="auto"/>
            <w:right w:val="none" w:sz="0" w:space="0" w:color="auto"/>
          </w:divBdr>
        </w:div>
        <w:div w:id="1883595377">
          <w:marLeft w:val="640"/>
          <w:marRight w:val="0"/>
          <w:marTop w:val="0"/>
          <w:marBottom w:val="0"/>
          <w:divBdr>
            <w:top w:val="none" w:sz="0" w:space="0" w:color="auto"/>
            <w:left w:val="none" w:sz="0" w:space="0" w:color="auto"/>
            <w:bottom w:val="none" w:sz="0" w:space="0" w:color="auto"/>
            <w:right w:val="none" w:sz="0" w:space="0" w:color="auto"/>
          </w:divBdr>
        </w:div>
        <w:div w:id="2025746324">
          <w:marLeft w:val="640"/>
          <w:marRight w:val="0"/>
          <w:marTop w:val="0"/>
          <w:marBottom w:val="0"/>
          <w:divBdr>
            <w:top w:val="none" w:sz="0" w:space="0" w:color="auto"/>
            <w:left w:val="none" w:sz="0" w:space="0" w:color="auto"/>
            <w:bottom w:val="none" w:sz="0" w:space="0" w:color="auto"/>
            <w:right w:val="none" w:sz="0" w:space="0" w:color="auto"/>
          </w:divBdr>
        </w:div>
        <w:div w:id="2032678921">
          <w:marLeft w:val="640"/>
          <w:marRight w:val="0"/>
          <w:marTop w:val="0"/>
          <w:marBottom w:val="0"/>
          <w:divBdr>
            <w:top w:val="none" w:sz="0" w:space="0" w:color="auto"/>
            <w:left w:val="none" w:sz="0" w:space="0" w:color="auto"/>
            <w:bottom w:val="none" w:sz="0" w:space="0" w:color="auto"/>
            <w:right w:val="none" w:sz="0" w:space="0" w:color="auto"/>
          </w:divBdr>
        </w:div>
        <w:div w:id="2048488079">
          <w:marLeft w:val="640"/>
          <w:marRight w:val="0"/>
          <w:marTop w:val="0"/>
          <w:marBottom w:val="0"/>
          <w:divBdr>
            <w:top w:val="none" w:sz="0" w:space="0" w:color="auto"/>
            <w:left w:val="none" w:sz="0" w:space="0" w:color="auto"/>
            <w:bottom w:val="none" w:sz="0" w:space="0" w:color="auto"/>
            <w:right w:val="none" w:sz="0" w:space="0" w:color="auto"/>
          </w:divBdr>
        </w:div>
        <w:div w:id="2051998067">
          <w:marLeft w:val="640"/>
          <w:marRight w:val="0"/>
          <w:marTop w:val="0"/>
          <w:marBottom w:val="0"/>
          <w:divBdr>
            <w:top w:val="none" w:sz="0" w:space="0" w:color="auto"/>
            <w:left w:val="none" w:sz="0" w:space="0" w:color="auto"/>
            <w:bottom w:val="none" w:sz="0" w:space="0" w:color="auto"/>
            <w:right w:val="none" w:sz="0" w:space="0" w:color="auto"/>
          </w:divBdr>
        </w:div>
      </w:divsChild>
    </w:div>
    <w:div w:id="1221096933">
      <w:bodyDiv w:val="1"/>
      <w:marLeft w:val="0"/>
      <w:marRight w:val="0"/>
      <w:marTop w:val="0"/>
      <w:marBottom w:val="0"/>
      <w:divBdr>
        <w:top w:val="none" w:sz="0" w:space="0" w:color="auto"/>
        <w:left w:val="none" w:sz="0" w:space="0" w:color="auto"/>
        <w:bottom w:val="none" w:sz="0" w:space="0" w:color="auto"/>
        <w:right w:val="none" w:sz="0" w:space="0" w:color="auto"/>
      </w:divBdr>
      <w:divsChild>
        <w:div w:id="191261639">
          <w:marLeft w:val="640"/>
          <w:marRight w:val="0"/>
          <w:marTop w:val="0"/>
          <w:marBottom w:val="0"/>
          <w:divBdr>
            <w:top w:val="none" w:sz="0" w:space="0" w:color="auto"/>
            <w:left w:val="none" w:sz="0" w:space="0" w:color="auto"/>
            <w:bottom w:val="none" w:sz="0" w:space="0" w:color="auto"/>
            <w:right w:val="none" w:sz="0" w:space="0" w:color="auto"/>
          </w:divBdr>
        </w:div>
        <w:div w:id="275599715">
          <w:marLeft w:val="640"/>
          <w:marRight w:val="0"/>
          <w:marTop w:val="0"/>
          <w:marBottom w:val="0"/>
          <w:divBdr>
            <w:top w:val="none" w:sz="0" w:space="0" w:color="auto"/>
            <w:left w:val="none" w:sz="0" w:space="0" w:color="auto"/>
            <w:bottom w:val="none" w:sz="0" w:space="0" w:color="auto"/>
            <w:right w:val="none" w:sz="0" w:space="0" w:color="auto"/>
          </w:divBdr>
        </w:div>
        <w:div w:id="296641528">
          <w:marLeft w:val="640"/>
          <w:marRight w:val="0"/>
          <w:marTop w:val="0"/>
          <w:marBottom w:val="0"/>
          <w:divBdr>
            <w:top w:val="none" w:sz="0" w:space="0" w:color="auto"/>
            <w:left w:val="none" w:sz="0" w:space="0" w:color="auto"/>
            <w:bottom w:val="none" w:sz="0" w:space="0" w:color="auto"/>
            <w:right w:val="none" w:sz="0" w:space="0" w:color="auto"/>
          </w:divBdr>
        </w:div>
        <w:div w:id="459539207">
          <w:marLeft w:val="640"/>
          <w:marRight w:val="0"/>
          <w:marTop w:val="0"/>
          <w:marBottom w:val="0"/>
          <w:divBdr>
            <w:top w:val="none" w:sz="0" w:space="0" w:color="auto"/>
            <w:left w:val="none" w:sz="0" w:space="0" w:color="auto"/>
            <w:bottom w:val="none" w:sz="0" w:space="0" w:color="auto"/>
            <w:right w:val="none" w:sz="0" w:space="0" w:color="auto"/>
          </w:divBdr>
        </w:div>
        <w:div w:id="574513330">
          <w:marLeft w:val="640"/>
          <w:marRight w:val="0"/>
          <w:marTop w:val="0"/>
          <w:marBottom w:val="0"/>
          <w:divBdr>
            <w:top w:val="none" w:sz="0" w:space="0" w:color="auto"/>
            <w:left w:val="none" w:sz="0" w:space="0" w:color="auto"/>
            <w:bottom w:val="none" w:sz="0" w:space="0" w:color="auto"/>
            <w:right w:val="none" w:sz="0" w:space="0" w:color="auto"/>
          </w:divBdr>
        </w:div>
        <w:div w:id="626937219">
          <w:marLeft w:val="640"/>
          <w:marRight w:val="0"/>
          <w:marTop w:val="0"/>
          <w:marBottom w:val="0"/>
          <w:divBdr>
            <w:top w:val="none" w:sz="0" w:space="0" w:color="auto"/>
            <w:left w:val="none" w:sz="0" w:space="0" w:color="auto"/>
            <w:bottom w:val="none" w:sz="0" w:space="0" w:color="auto"/>
            <w:right w:val="none" w:sz="0" w:space="0" w:color="auto"/>
          </w:divBdr>
        </w:div>
        <w:div w:id="649946009">
          <w:marLeft w:val="640"/>
          <w:marRight w:val="0"/>
          <w:marTop w:val="0"/>
          <w:marBottom w:val="0"/>
          <w:divBdr>
            <w:top w:val="none" w:sz="0" w:space="0" w:color="auto"/>
            <w:left w:val="none" w:sz="0" w:space="0" w:color="auto"/>
            <w:bottom w:val="none" w:sz="0" w:space="0" w:color="auto"/>
            <w:right w:val="none" w:sz="0" w:space="0" w:color="auto"/>
          </w:divBdr>
        </w:div>
        <w:div w:id="734352175">
          <w:marLeft w:val="640"/>
          <w:marRight w:val="0"/>
          <w:marTop w:val="0"/>
          <w:marBottom w:val="0"/>
          <w:divBdr>
            <w:top w:val="none" w:sz="0" w:space="0" w:color="auto"/>
            <w:left w:val="none" w:sz="0" w:space="0" w:color="auto"/>
            <w:bottom w:val="none" w:sz="0" w:space="0" w:color="auto"/>
            <w:right w:val="none" w:sz="0" w:space="0" w:color="auto"/>
          </w:divBdr>
        </w:div>
        <w:div w:id="749737967">
          <w:marLeft w:val="640"/>
          <w:marRight w:val="0"/>
          <w:marTop w:val="0"/>
          <w:marBottom w:val="0"/>
          <w:divBdr>
            <w:top w:val="none" w:sz="0" w:space="0" w:color="auto"/>
            <w:left w:val="none" w:sz="0" w:space="0" w:color="auto"/>
            <w:bottom w:val="none" w:sz="0" w:space="0" w:color="auto"/>
            <w:right w:val="none" w:sz="0" w:space="0" w:color="auto"/>
          </w:divBdr>
        </w:div>
        <w:div w:id="806045152">
          <w:marLeft w:val="640"/>
          <w:marRight w:val="0"/>
          <w:marTop w:val="0"/>
          <w:marBottom w:val="0"/>
          <w:divBdr>
            <w:top w:val="none" w:sz="0" w:space="0" w:color="auto"/>
            <w:left w:val="none" w:sz="0" w:space="0" w:color="auto"/>
            <w:bottom w:val="none" w:sz="0" w:space="0" w:color="auto"/>
            <w:right w:val="none" w:sz="0" w:space="0" w:color="auto"/>
          </w:divBdr>
        </w:div>
        <w:div w:id="856583101">
          <w:marLeft w:val="640"/>
          <w:marRight w:val="0"/>
          <w:marTop w:val="0"/>
          <w:marBottom w:val="0"/>
          <w:divBdr>
            <w:top w:val="none" w:sz="0" w:space="0" w:color="auto"/>
            <w:left w:val="none" w:sz="0" w:space="0" w:color="auto"/>
            <w:bottom w:val="none" w:sz="0" w:space="0" w:color="auto"/>
            <w:right w:val="none" w:sz="0" w:space="0" w:color="auto"/>
          </w:divBdr>
        </w:div>
        <w:div w:id="1052658106">
          <w:marLeft w:val="640"/>
          <w:marRight w:val="0"/>
          <w:marTop w:val="0"/>
          <w:marBottom w:val="0"/>
          <w:divBdr>
            <w:top w:val="none" w:sz="0" w:space="0" w:color="auto"/>
            <w:left w:val="none" w:sz="0" w:space="0" w:color="auto"/>
            <w:bottom w:val="none" w:sz="0" w:space="0" w:color="auto"/>
            <w:right w:val="none" w:sz="0" w:space="0" w:color="auto"/>
          </w:divBdr>
        </w:div>
        <w:div w:id="1074163776">
          <w:marLeft w:val="640"/>
          <w:marRight w:val="0"/>
          <w:marTop w:val="0"/>
          <w:marBottom w:val="0"/>
          <w:divBdr>
            <w:top w:val="none" w:sz="0" w:space="0" w:color="auto"/>
            <w:left w:val="none" w:sz="0" w:space="0" w:color="auto"/>
            <w:bottom w:val="none" w:sz="0" w:space="0" w:color="auto"/>
            <w:right w:val="none" w:sz="0" w:space="0" w:color="auto"/>
          </w:divBdr>
        </w:div>
        <w:div w:id="1190686238">
          <w:marLeft w:val="640"/>
          <w:marRight w:val="0"/>
          <w:marTop w:val="0"/>
          <w:marBottom w:val="0"/>
          <w:divBdr>
            <w:top w:val="none" w:sz="0" w:space="0" w:color="auto"/>
            <w:left w:val="none" w:sz="0" w:space="0" w:color="auto"/>
            <w:bottom w:val="none" w:sz="0" w:space="0" w:color="auto"/>
            <w:right w:val="none" w:sz="0" w:space="0" w:color="auto"/>
          </w:divBdr>
        </w:div>
        <w:div w:id="1222906164">
          <w:marLeft w:val="640"/>
          <w:marRight w:val="0"/>
          <w:marTop w:val="0"/>
          <w:marBottom w:val="0"/>
          <w:divBdr>
            <w:top w:val="none" w:sz="0" w:space="0" w:color="auto"/>
            <w:left w:val="none" w:sz="0" w:space="0" w:color="auto"/>
            <w:bottom w:val="none" w:sz="0" w:space="0" w:color="auto"/>
            <w:right w:val="none" w:sz="0" w:space="0" w:color="auto"/>
          </w:divBdr>
        </w:div>
        <w:div w:id="1282692432">
          <w:marLeft w:val="640"/>
          <w:marRight w:val="0"/>
          <w:marTop w:val="0"/>
          <w:marBottom w:val="0"/>
          <w:divBdr>
            <w:top w:val="none" w:sz="0" w:space="0" w:color="auto"/>
            <w:left w:val="none" w:sz="0" w:space="0" w:color="auto"/>
            <w:bottom w:val="none" w:sz="0" w:space="0" w:color="auto"/>
            <w:right w:val="none" w:sz="0" w:space="0" w:color="auto"/>
          </w:divBdr>
        </w:div>
        <w:div w:id="1429423802">
          <w:marLeft w:val="640"/>
          <w:marRight w:val="0"/>
          <w:marTop w:val="0"/>
          <w:marBottom w:val="0"/>
          <w:divBdr>
            <w:top w:val="none" w:sz="0" w:space="0" w:color="auto"/>
            <w:left w:val="none" w:sz="0" w:space="0" w:color="auto"/>
            <w:bottom w:val="none" w:sz="0" w:space="0" w:color="auto"/>
            <w:right w:val="none" w:sz="0" w:space="0" w:color="auto"/>
          </w:divBdr>
        </w:div>
        <w:div w:id="1495686442">
          <w:marLeft w:val="640"/>
          <w:marRight w:val="0"/>
          <w:marTop w:val="0"/>
          <w:marBottom w:val="0"/>
          <w:divBdr>
            <w:top w:val="none" w:sz="0" w:space="0" w:color="auto"/>
            <w:left w:val="none" w:sz="0" w:space="0" w:color="auto"/>
            <w:bottom w:val="none" w:sz="0" w:space="0" w:color="auto"/>
            <w:right w:val="none" w:sz="0" w:space="0" w:color="auto"/>
          </w:divBdr>
        </w:div>
        <w:div w:id="1569926334">
          <w:marLeft w:val="640"/>
          <w:marRight w:val="0"/>
          <w:marTop w:val="0"/>
          <w:marBottom w:val="0"/>
          <w:divBdr>
            <w:top w:val="none" w:sz="0" w:space="0" w:color="auto"/>
            <w:left w:val="none" w:sz="0" w:space="0" w:color="auto"/>
            <w:bottom w:val="none" w:sz="0" w:space="0" w:color="auto"/>
            <w:right w:val="none" w:sz="0" w:space="0" w:color="auto"/>
          </w:divBdr>
        </w:div>
        <w:div w:id="1805003058">
          <w:marLeft w:val="640"/>
          <w:marRight w:val="0"/>
          <w:marTop w:val="0"/>
          <w:marBottom w:val="0"/>
          <w:divBdr>
            <w:top w:val="none" w:sz="0" w:space="0" w:color="auto"/>
            <w:left w:val="none" w:sz="0" w:space="0" w:color="auto"/>
            <w:bottom w:val="none" w:sz="0" w:space="0" w:color="auto"/>
            <w:right w:val="none" w:sz="0" w:space="0" w:color="auto"/>
          </w:divBdr>
        </w:div>
        <w:div w:id="1946116320">
          <w:marLeft w:val="640"/>
          <w:marRight w:val="0"/>
          <w:marTop w:val="0"/>
          <w:marBottom w:val="0"/>
          <w:divBdr>
            <w:top w:val="none" w:sz="0" w:space="0" w:color="auto"/>
            <w:left w:val="none" w:sz="0" w:space="0" w:color="auto"/>
            <w:bottom w:val="none" w:sz="0" w:space="0" w:color="auto"/>
            <w:right w:val="none" w:sz="0" w:space="0" w:color="auto"/>
          </w:divBdr>
        </w:div>
        <w:div w:id="2040163267">
          <w:marLeft w:val="640"/>
          <w:marRight w:val="0"/>
          <w:marTop w:val="0"/>
          <w:marBottom w:val="0"/>
          <w:divBdr>
            <w:top w:val="none" w:sz="0" w:space="0" w:color="auto"/>
            <w:left w:val="none" w:sz="0" w:space="0" w:color="auto"/>
            <w:bottom w:val="none" w:sz="0" w:space="0" w:color="auto"/>
            <w:right w:val="none" w:sz="0" w:space="0" w:color="auto"/>
          </w:divBdr>
        </w:div>
        <w:div w:id="2047484835">
          <w:marLeft w:val="640"/>
          <w:marRight w:val="0"/>
          <w:marTop w:val="0"/>
          <w:marBottom w:val="0"/>
          <w:divBdr>
            <w:top w:val="none" w:sz="0" w:space="0" w:color="auto"/>
            <w:left w:val="none" w:sz="0" w:space="0" w:color="auto"/>
            <w:bottom w:val="none" w:sz="0" w:space="0" w:color="auto"/>
            <w:right w:val="none" w:sz="0" w:space="0" w:color="auto"/>
          </w:divBdr>
        </w:div>
        <w:div w:id="2056346599">
          <w:marLeft w:val="640"/>
          <w:marRight w:val="0"/>
          <w:marTop w:val="0"/>
          <w:marBottom w:val="0"/>
          <w:divBdr>
            <w:top w:val="none" w:sz="0" w:space="0" w:color="auto"/>
            <w:left w:val="none" w:sz="0" w:space="0" w:color="auto"/>
            <w:bottom w:val="none" w:sz="0" w:space="0" w:color="auto"/>
            <w:right w:val="none" w:sz="0" w:space="0" w:color="auto"/>
          </w:divBdr>
        </w:div>
        <w:div w:id="2071539125">
          <w:marLeft w:val="640"/>
          <w:marRight w:val="0"/>
          <w:marTop w:val="0"/>
          <w:marBottom w:val="0"/>
          <w:divBdr>
            <w:top w:val="none" w:sz="0" w:space="0" w:color="auto"/>
            <w:left w:val="none" w:sz="0" w:space="0" w:color="auto"/>
            <w:bottom w:val="none" w:sz="0" w:space="0" w:color="auto"/>
            <w:right w:val="none" w:sz="0" w:space="0" w:color="auto"/>
          </w:divBdr>
        </w:div>
        <w:div w:id="2076656248">
          <w:marLeft w:val="640"/>
          <w:marRight w:val="0"/>
          <w:marTop w:val="0"/>
          <w:marBottom w:val="0"/>
          <w:divBdr>
            <w:top w:val="none" w:sz="0" w:space="0" w:color="auto"/>
            <w:left w:val="none" w:sz="0" w:space="0" w:color="auto"/>
            <w:bottom w:val="none" w:sz="0" w:space="0" w:color="auto"/>
            <w:right w:val="none" w:sz="0" w:space="0" w:color="auto"/>
          </w:divBdr>
        </w:div>
        <w:div w:id="2081519420">
          <w:marLeft w:val="640"/>
          <w:marRight w:val="0"/>
          <w:marTop w:val="0"/>
          <w:marBottom w:val="0"/>
          <w:divBdr>
            <w:top w:val="none" w:sz="0" w:space="0" w:color="auto"/>
            <w:left w:val="none" w:sz="0" w:space="0" w:color="auto"/>
            <w:bottom w:val="none" w:sz="0" w:space="0" w:color="auto"/>
            <w:right w:val="none" w:sz="0" w:space="0" w:color="auto"/>
          </w:divBdr>
        </w:div>
      </w:divsChild>
    </w:div>
    <w:div w:id="1321736413">
      <w:bodyDiv w:val="1"/>
      <w:marLeft w:val="0"/>
      <w:marRight w:val="0"/>
      <w:marTop w:val="0"/>
      <w:marBottom w:val="0"/>
      <w:divBdr>
        <w:top w:val="none" w:sz="0" w:space="0" w:color="auto"/>
        <w:left w:val="none" w:sz="0" w:space="0" w:color="auto"/>
        <w:bottom w:val="none" w:sz="0" w:space="0" w:color="auto"/>
        <w:right w:val="none" w:sz="0" w:space="0" w:color="auto"/>
      </w:divBdr>
    </w:div>
    <w:div w:id="1377655965">
      <w:bodyDiv w:val="1"/>
      <w:marLeft w:val="0"/>
      <w:marRight w:val="0"/>
      <w:marTop w:val="0"/>
      <w:marBottom w:val="0"/>
      <w:divBdr>
        <w:top w:val="none" w:sz="0" w:space="0" w:color="auto"/>
        <w:left w:val="none" w:sz="0" w:space="0" w:color="auto"/>
        <w:bottom w:val="none" w:sz="0" w:space="0" w:color="auto"/>
        <w:right w:val="none" w:sz="0" w:space="0" w:color="auto"/>
      </w:divBdr>
    </w:div>
    <w:div w:id="1415517433">
      <w:bodyDiv w:val="1"/>
      <w:marLeft w:val="0"/>
      <w:marRight w:val="0"/>
      <w:marTop w:val="0"/>
      <w:marBottom w:val="0"/>
      <w:divBdr>
        <w:top w:val="none" w:sz="0" w:space="0" w:color="auto"/>
        <w:left w:val="none" w:sz="0" w:space="0" w:color="auto"/>
        <w:bottom w:val="none" w:sz="0" w:space="0" w:color="auto"/>
        <w:right w:val="none" w:sz="0" w:space="0" w:color="auto"/>
      </w:divBdr>
      <w:divsChild>
        <w:div w:id="37362374">
          <w:marLeft w:val="640"/>
          <w:marRight w:val="0"/>
          <w:marTop w:val="0"/>
          <w:marBottom w:val="0"/>
          <w:divBdr>
            <w:top w:val="none" w:sz="0" w:space="0" w:color="auto"/>
            <w:left w:val="none" w:sz="0" w:space="0" w:color="auto"/>
            <w:bottom w:val="none" w:sz="0" w:space="0" w:color="auto"/>
            <w:right w:val="none" w:sz="0" w:space="0" w:color="auto"/>
          </w:divBdr>
        </w:div>
        <w:div w:id="112990122">
          <w:marLeft w:val="640"/>
          <w:marRight w:val="0"/>
          <w:marTop w:val="0"/>
          <w:marBottom w:val="0"/>
          <w:divBdr>
            <w:top w:val="none" w:sz="0" w:space="0" w:color="auto"/>
            <w:left w:val="none" w:sz="0" w:space="0" w:color="auto"/>
            <w:bottom w:val="none" w:sz="0" w:space="0" w:color="auto"/>
            <w:right w:val="none" w:sz="0" w:space="0" w:color="auto"/>
          </w:divBdr>
        </w:div>
        <w:div w:id="523979579">
          <w:marLeft w:val="640"/>
          <w:marRight w:val="0"/>
          <w:marTop w:val="0"/>
          <w:marBottom w:val="0"/>
          <w:divBdr>
            <w:top w:val="none" w:sz="0" w:space="0" w:color="auto"/>
            <w:left w:val="none" w:sz="0" w:space="0" w:color="auto"/>
            <w:bottom w:val="none" w:sz="0" w:space="0" w:color="auto"/>
            <w:right w:val="none" w:sz="0" w:space="0" w:color="auto"/>
          </w:divBdr>
        </w:div>
        <w:div w:id="580868731">
          <w:marLeft w:val="640"/>
          <w:marRight w:val="0"/>
          <w:marTop w:val="0"/>
          <w:marBottom w:val="0"/>
          <w:divBdr>
            <w:top w:val="none" w:sz="0" w:space="0" w:color="auto"/>
            <w:left w:val="none" w:sz="0" w:space="0" w:color="auto"/>
            <w:bottom w:val="none" w:sz="0" w:space="0" w:color="auto"/>
            <w:right w:val="none" w:sz="0" w:space="0" w:color="auto"/>
          </w:divBdr>
        </w:div>
        <w:div w:id="606423910">
          <w:marLeft w:val="640"/>
          <w:marRight w:val="0"/>
          <w:marTop w:val="0"/>
          <w:marBottom w:val="0"/>
          <w:divBdr>
            <w:top w:val="none" w:sz="0" w:space="0" w:color="auto"/>
            <w:left w:val="none" w:sz="0" w:space="0" w:color="auto"/>
            <w:bottom w:val="none" w:sz="0" w:space="0" w:color="auto"/>
            <w:right w:val="none" w:sz="0" w:space="0" w:color="auto"/>
          </w:divBdr>
        </w:div>
        <w:div w:id="637105831">
          <w:marLeft w:val="640"/>
          <w:marRight w:val="0"/>
          <w:marTop w:val="0"/>
          <w:marBottom w:val="0"/>
          <w:divBdr>
            <w:top w:val="none" w:sz="0" w:space="0" w:color="auto"/>
            <w:left w:val="none" w:sz="0" w:space="0" w:color="auto"/>
            <w:bottom w:val="none" w:sz="0" w:space="0" w:color="auto"/>
            <w:right w:val="none" w:sz="0" w:space="0" w:color="auto"/>
          </w:divBdr>
        </w:div>
        <w:div w:id="753018903">
          <w:marLeft w:val="640"/>
          <w:marRight w:val="0"/>
          <w:marTop w:val="0"/>
          <w:marBottom w:val="0"/>
          <w:divBdr>
            <w:top w:val="none" w:sz="0" w:space="0" w:color="auto"/>
            <w:left w:val="none" w:sz="0" w:space="0" w:color="auto"/>
            <w:bottom w:val="none" w:sz="0" w:space="0" w:color="auto"/>
            <w:right w:val="none" w:sz="0" w:space="0" w:color="auto"/>
          </w:divBdr>
        </w:div>
        <w:div w:id="787355921">
          <w:marLeft w:val="640"/>
          <w:marRight w:val="0"/>
          <w:marTop w:val="0"/>
          <w:marBottom w:val="0"/>
          <w:divBdr>
            <w:top w:val="none" w:sz="0" w:space="0" w:color="auto"/>
            <w:left w:val="none" w:sz="0" w:space="0" w:color="auto"/>
            <w:bottom w:val="none" w:sz="0" w:space="0" w:color="auto"/>
            <w:right w:val="none" w:sz="0" w:space="0" w:color="auto"/>
          </w:divBdr>
        </w:div>
        <w:div w:id="822745026">
          <w:marLeft w:val="640"/>
          <w:marRight w:val="0"/>
          <w:marTop w:val="0"/>
          <w:marBottom w:val="0"/>
          <w:divBdr>
            <w:top w:val="none" w:sz="0" w:space="0" w:color="auto"/>
            <w:left w:val="none" w:sz="0" w:space="0" w:color="auto"/>
            <w:bottom w:val="none" w:sz="0" w:space="0" w:color="auto"/>
            <w:right w:val="none" w:sz="0" w:space="0" w:color="auto"/>
          </w:divBdr>
        </w:div>
        <w:div w:id="856163985">
          <w:marLeft w:val="640"/>
          <w:marRight w:val="0"/>
          <w:marTop w:val="0"/>
          <w:marBottom w:val="0"/>
          <w:divBdr>
            <w:top w:val="none" w:sz="0" w:space="0" w:color="auto"/>
            <w:left w:val="none" w:sz="0" w:space="0" w:color="auto"/>
            <w:bottom w:val="none" w:sz="0" w:space="0" w:color="auto"/>
            <w:right w:val="none" w:sz="0" w:space="0" w:color="auto"/>
          </w:divBdr>
        </w:div>
        <w:div w:id="867330181">
          <w:marLeft w:val="640"/>
          <w:marRight w:val="0"/>
          <w:marTop w:val="0"/>
          <w:marBottom w:val="0"/>
          <w:divBdr>
            <w:top w:val="none" w:sz="0" w:space="0" w:color="auto"/>
            <w:left w:val="none" w:sz="0" w:space="0" w:color="auto"/>
            <w:bottom w:val="none" w:sz="0" w:space="0" w:color="auto"/>
            <w:right w:val="none" w:sz="0" w:space="0" w:color="auto"/>
          </w:divBdr>
        </w:div>
        <w:div w:id="903296565">
          <w:marLeft w:val="640"/>
          <w:marRight w:val="0"/>
          <w:marTop w:val="0"/>
          <w:marBottom w:val="0"/>
          <w:divBdr>
            <w:top w:val="none" w:sz="0" w:space="0" w:color="auto"/>
            <w:left w:val="none" w:sz="0" w:space="0" w:color="auto"/>
            <w:bottom w:val="none" w:sz="0" w:space="0" w:color="auto"/>
            <w:right w:val="none" w:sz="0" w:space="0" w:color="auto"/>
          </w:divBdr>
        </w:div>
        <w:div w:id="913974673">
          <w:marLeft w:val="640"/>
          <w:marRight w:val="0"/>
          <w:marTop w:val="0"/>
          <w:marBottom w:val="0"/>
          <w:divBdr>
            <w:top w:val="none" w:sz="0" w:space="0" w:color="auto"/>
            <w:left w:val="none" w:sz="0" w:space="0" w:color="auto"/>
            <w:bottom w:val="none" w:sz="0" w:space="0" w:color="auto"/>
            <w:right w:val="none" w:sz="0" w:space="0" w:color="auto"/>
          </w:divBdr>
        </w:div>
        <w:div w:id="995107120">
          <w:marLeft w:val="640"/>
          <w:marRight w:val="0"/>
          <w:marTop w:val="0"/>
          <w:marBottom w:val="0"/>
          <w:divBdr>
            <w:top w:val="none" w:sz="0" w:space="0" w:color="auto"/>
            <w:left w:val="none" w:sz="0" w:space="0" w:color="auto"/>
            <w:bottom w:val="none" w:sz="0" w:space="0" w:color="auto"/>
            <w:right w:val="none" w:sz="0" w:space="0" w:color="auto"/>
          </w:divBdr>
        </w:div>
        <w:div w:id="1107238027">
          <w:marLeft w:val="640"/>
          <w:marRight w:val="0"/>
          <w:marTop w:val="0"/>
          <w:marBottom w:val="0"/>
          <w:divBdr>
            <w:top w:val="none" w:sz="0" w:space="0" w:color="auto"/>
            <w:left w:val="none" w:sz="0" w:space="0" w:color="auto"/>
            <w:bottom w:val="none" w:sz="0" w:space="0" w:color="auto"/>
            <w:right w:val="none" w:sz="0" w:space="0" w:color="auto"/>
          </w:divBdr>
        </w:div>
        <w:div w:id="1212616250">
          <w:marLeft w:val="640"/>
          <w:marRight w:val="0"/>
          <w:marTop w:val="0"/>
          <w:marBottom w:val="0"/>
          <w:divBdr>
            <w:top w:val="none" w:sz="0" w:space="0" w:color="auto"/>
            <w:left w:val="none" w:sz="0" w:space="0" w:color="auto"/>
            <w:bottom w:val="none" w:sz="0" w:space="0" w:color="auto"/>
            <w:right w:val="none" w:sz="0" w:space="0" w:color="auto"/>
          </w:divBdr>
        </w:div>
        <w:div w:id="1287932147">
          <w:marLeft w:val="640"/>
          <w:marRight w:val="0"/>
          <w:marTop w:val="0"/>
          <w:marBottom w:val="0"/>
          <w:divBdr>
            <w:top w:val="none" w:sz="0" w:space="0" w:color="auto"/>
            <w:left w:val="none" w:sz="0" w:space="0" w:color="auto"/>
            <w:bottom w:val="none" w:sz="0" w:space="0" w:color="auto"/>
            <w:right w:val="none" w:sz="0" w:space="0" w:color="auto"/>
          </w:divBdr>
        </w:div>
        <w:div w:id="1289895742">
          <w:marLeft w:val="640"/>
          <w:marRight w:val="0"/>
          <w:marTop w:val="0"/>
          <w:marBottom w:val="0"/>
          <w:divBdr>
            <w:top w:val="none" w:sz="0" w:space="0" w:color="auto"/>
            <w:left w:val="none" w:sz="0" w:space="0" w:color="auto"/>
            <w:bottom w:val="none" w:sz="0" w:space="0" w:color="auto"/>
            <w:right w:val="none" w:sz="0" w:space="0" w:color="auto"/>
          </w:divBdr>
        </w:div>
        <w:div w:id="1397431079">
          <w:marLeft w:val="640"/>
          <w:marRight w:val="0"/>
          <w:marTop w:val="0"/>
          <w:marBottom w:val="0"/>
          <w:divBdr>
            <w:top w:val="none" w:sz="0" w:space="0" w:color="auto"/>
            <w:left w:val="none" w:sz="0" w:space="0" w:color="auto"/>
            <w:bottom w:val="none" w:sz="0" w:space="0" w:color="auto"/>
            <w:right w:val="none" w:sz="0" w:space="0" w:color="auto"/>
          </w:divBdr>
        </w:div>
        <w:div w:id="1481801256">
          <w:marLeft w:val="640"/>
          <w:marRight w:val="0"/>
          <w:marTop w:val="0"/>
          <w:marBottom w:val="0"/>
          <w:divBdr>
            <w:top w:val="none" w:sz="0" w:space="0" w:color="auto"/>
            <w:left w:val="none" w:sz="0" w:space="0" w:color="auto"/>
            <w:bottom w:val="none" w:sz="0" w:space="0" w:color="auto"/>
            <w:right w:val="none" w:sz="0" w:space="0" w:color="auto"/>
          </w:divBdr>
        </w:div>
        <w:div w:id="1583366255">
          <w:marLeft w:val="640"/>
          <w:marRight w:val="0"/>
          <w:marTop w:val="0"/>
          <w:marBottom w:val="0"/>
          <w:divBdr>
            <w:top w:val="none" w:sz="0" w:space="0" w:color="auto"/>
            <w:left w:val="none" w:sz="0" w:space="0" w:color="auto"/>
            <w:bottom w:val="none" w:sz="0" w:space="0" w:color="auto"/>
            <w:right w:val="none" w:sz="0" w:space="0" w:color="auto"/>
          </w:divBdr>
        </w:div>
        <w:div w:id="1783844855">
          <w:marLeft w:val="640"/>
          <w:marRight w:val="0"/>
          <w:marTop w:val="0"/>
          <w:marBottom w:val="0"/>
          <w:divBdr>
            <w:top w:val="none" w:sz="0" w:space="0" w:color="auto"/>
            <w:left w:val="none" w:sz="0" w:space="0" w:color="auto"/>
            <w:bottom w:val="none" w:sz="0" w:space="0" w:color="auto"/>
            <w:right w:val="none" w:sz="0" w:space="0" w:color="auto"/>
          </w:divBdr>
        </w:div>
        <w:div w:id="1855917620">
          <w:marLeft w:val="640"/>
          <w:marRight w:val="0"/>
          <w:marTop w:val="0"/>
          <w:marBottom w:val="0"/>
          <w:divBdr>
            <w:top w:val="none" w:sz="0" w:space="0" w:color="auto"/>
            <w:left w:val="none" w:sz="0" w:space="0" w:color="auto"/>
            <w:bottom w:val="none" w:sz="0" w:space="0" w:color="auto"/>
            <w:right w:val="none" w:sz="0" w:space="0" w:color="auto"/>
          </w:divBdr>
        </w:div>
        <w:div w:id="1871258048">
          <w:marLeft w:val="640"/>
          <w:marRight w:val="0"/>
          <w:marTop w:val="0"/>
          <w:marBottom w:val="0"/>
          <w:divBdr>
            <w:top w:val="none" w:sz="0" w:space="0" w:color="auto"/>
            <w:left w:val="none" w:sz="0" w:space="0" w:color="auto"/>
            <w:bottom w:val="none" w:sz="0" w:space="0" w:color="auto"/>
            <w:right w:val="none" w:sz="0" w:space="0" w:color="auto"/>
          </w:divBdr>
        </w:div>
        <w:div w:id="1911769067">
          <w:marLeft w:val="640"/>
          <w:marRight w:val="0"/>
          <w:marTop w:val="0"/>
          <w:marBottom w:val="0"/>
          <w:divBdr>
            <w:top w:val="none" w:sz="0" w:space="0" w:color="auto"/>
            <w:left w:val="none" w:sz="0" w:space="0" w:color="auto"/>
            <w:bottom w:val="none" w:sz="0" w:space="0" w:color="auto"/>
            <w:right w:val="none" w:sz="0" w:space="0" w:color="auto"/>
          </w:divBdr>
        </w:div>
        <w:div w:id="1951662844">
          <w:marLeft w:val="640"/>
          <w:marRight w:val="0"/>
          <w:marTop w:val="0"/>
          <w:marBottom w:val="0"/>
          <w:divBdr>
            <w:top w:val="none" w:sz="0" w:space="0" w:color="auto"/>
            <w:left w:val="none" w:sz="0" w:space="0" w:color="auto"/>
            <w:bottom w:val="none" w:sz="0" w:space="0" w:color="auto"/>
            <w:right w:val="none" w:sz="0" w:space="0" w:color="auto"/>
          </w:divBdr>
        </w:div>
        <w:div w:id="2079591570">
          <w:marLeft w:val="640"/>
          <w:marRight w:val="0"/>
          <w:marTop w:val="0"/>
          <w:marBottom w:val="0"/>
          <w:divBdr>
            <w:top w:val="none" w:sz="0" w:space="0" w:color="auto"/>
            <w:left w:val="none" w:sz="0" w:space="0" w:color="auto"/>
            <w:bottom w:val="none" w:sz="0" w:space="0" w:color="auto"/>
            <w:right w:val="none" w:sz="0" w:space="0" w:color="auto"/>
          </w:divBdr>
        </w:div>
      </w:divsChild>
    </w:div>
    <w:div w:id="1451238485">
      <w:bodyDiv w:val="1"/>
      <w:marLeft w:val="0"/>
      <w:marRight w:val="0"/>
      <w:marTop w:val="0"/>
      <w:marBottom w:val="0"/>
      <w:divBdr>
        <w:top w:val="none" w:sz="0" w:space="0" w:color="auto"/>
        <w:left w:val="none" w:sz="0" w:space="0" w:color="auto"/>
        <w:bottom w:val="none" w:sz="0" w:space="0" w:color="auto"/>
        <w:right w:val="none" w:sz="0" w:space="0" w:color="auto"/>
      </w:divBdr>
    </w:div>
    <w:div w:id="1465807364">
      <w:bodyDiv w:val="1"/>
      <w:marLeft w:val="0"/>
      <w:marRight w:val="0"/>
      <w:marTop w:val="0"/>
      <w:marBottom w:val="0"/>
      <w:divBdr>
        <w:top w:val="none" w:sz="0" w:space="0" w:color="auto"/>
        <w:left w:val="none" w:sz="0" w:space="0" w:color="auto"/>
        <w:bottom w:val="none" w:sz="0" w:space="0" w:color="auto"/>
        <w:right w:val="none" w:sz="0" w:space="0" w:color="auto"/>
      </w:divBdr>
      <w:divsChild>
        <w:div w:id="320038144">
          <w:marLeft w:val="640"/>
          <w:marRight w:val="0"/>
          <w:marTop w:val="0"/>
          <w:marBottom w:val="0"/>
          <w:divBdr>
            <w:top w:val="none" w:sz="0" w:space="0" w:color="auto"/>
            <w:left w:val="none" w:sz="0" w:space="0" w:color="auto"/>
            <w:bottom w:val="none" w:sz="0" w:space="0" w:color="auto"/>
            <w:right w:val="none" w:sz="0" w:space="0" w:color="auto"/>
          </w:divBdr>
        </w:div>
        <w:div w:id="377360747">
          <w:marLeft w:val="640"/>
          <w:marRight w:val="0"/>
          <w:marTop w:val="0"/>
          <w:marBottom w:val="0"/>
          <w:divBdr>
            <w:top w:val="none" w:sz="0" w:space="0" w:color="auto"/>
            <w:left w:val="none" w:sz="0" w:space="0" w:color="auto"/>
            <w:bottom w:val="none" w:sz="0" w:space="0" w:color="auto"/>
            <w:right w:val="none" w:sz="0" w:space="0" w:color="auto"/>
          </w:divBdr>
        </w:div>
        <w:div w:id="500197727">
          <w:marLeft w:val="640"/>
          <w:marRight w:val="0"/>
          <w:marTop w:val="0"/>
          <w:marBottom w:val="0"/>
          <w:divBdr>
            <w:top w:val="none" w:sz="0" w:space="0" w:color="auto"/>
            <w:left w:val="none" w:sz="0" w:space="0" w:color="auto"/>
            <w:bottom w:val="none" w:sz="0" w:space="0" w:color="auto"/>
            <w:right w:val="none" w:sz="0" w:space="0" w:color="auto"/>
          </w:divBdr>
        </w:div>
        <w:div w:id="554704013">
          <w:marLeft w:val="640"/>
          <w:marRight w:val="0"/>
          <w:marTop w:val="0"/>
          <w:marBottom w:val="0"/>
          <w:divBdr>
            <w:top w:val="none" w:sz="0" w:space="0" w:color="auto"/>
            <w:left w:val="none" w:sz="0" w:space="0" w:color="auto"/>
            <w:bottom w:val="none" w:sz="0" w:space="0" w:color="auto"/>
            <w:right w:val="none" w:sz="0" w:space="0" w:color="auto"/>
          </w:divBdr>
        </w:div>
        <w:div w:id="635795854">
          <w:marLeft w:val="640"/>
          <w:marRight w:val="0"/>
          <w:marTop w:val="0"/>
          <w:marBottom w:val="0"/>
          <w:divBdr>
            <w:top w:val="none" w:sz="0" w:space="0" w:color="auto"/>
            <w:left w:val="none" w:sz="0" w:space="0" w:color="auto"/>
            <w:bottom w:val="none" w:sz="0" w:space="0" w:color="auto"/>
            <w:right w:val="none" w:sz="0" w:space="0" w:color="auto"/>
          </w:divBdr>
        </w:div>
        <w:div w:id="639725498">
          <w:marLeft w:val="640"/>
          <w:marRight w:val="0"/>
          <w:marTop w:val="0"/>
          <w:marBottom w:val="0"/>
          <w:divBdr>
            <w:top w:val="none" w:sz="0" w:space="0" w:color="auto"/>
            <w:left w:val="none" w:sz="0" w:space="0" w:color="auto"/>
            <w:bottom w:val="none" w:sz="0" w:space="0" w:color="auto"/>
            <w:right w:val="none" w:sz="0" w:space="0" w:color="auto"/>
          </w:divBdr>
        </w:div>
        <w:div w:id="711423760">
          <w:marLeft w:val="640"/>
          <w:marRight w:val="0"/>
          <w:marTop w:val="0"/>
          <w:marBottom w:val="0"/>
          <w:divBdr>
            <w:top w:val="none" w:sz="0" w:space="0" w:color="auto"/>
            <w:left w:val="none" w:sz="0" w:space="0" w:color="auto"/>
            <w:bottom w:val="none" w:sz="0" w:space="0" w:color="auto"/>
            <w:right w:val="none" w:sz="0" w:space="0" w:color="auto"/>
          </w:divBdr>
        </w:div>
        <w:div w:id="789782651">
          <w:marLeft w:val="640"/>
          <w:marRight w:val="0"/>
          <w:marTop w:val="0"/>
          <w:marBottom w:val="0"/>
          <w:divBdr>
            <w:top w:val="none" w:sz="0" w:space="0" w:color="auto"/>
            <w:left w:val="none" w:sz="0" w:space="0" w:color="auto"/>
            <w:bottom w:val="none" w:sz="0" w:space="0" w:color="auto"/>
            <w:right w:val="none" w:sz="0" w:space="0" w:color="auto"/>
          </w:divBdr>
        </w:div>
        <w:div w:id="809513432">
          <w:marLeft w:val="640"/>
          <w:marRight w:val="0"/>
          <w:marTop w:val="0"/>
          <w:marBottom w:val="0"/>
          <w:divBdr>
            <w:top w:val="none" w:sz="0" w:space="0" w:color="auto"/>
            <w:left w:val="none" w:sz="0" w:space="0" w:color="auto"/>
            <w:bottom w:val="none" w:sz="0" w:space="0" w:color="auto"/>
            <w:right w:val="none" w:sz="0" w:space="0" w:color="auto"/>
          </w:divBdr>
        </w:div>
        <w:div w:id="1041057306">
          <w:marLeft w:val="640"/>
          <w:marRight w:val="0"/>
          <w:marTop w:val="0"/>
          <w:marBottom w:val="0"/>
          <w:divBdr>
            <w:top w:val="none" w:sz="0" w:space="0" w:color="auto"/>
            <w:left w:val="none" w:sz="0" w:space="0" w:color="auto"/>
            <w:bottom w:val="none" w:sz="0" w:space="0" w:color="auto"/>
            <w:right w:val="none" w:sz="0" w:space="0" w:color="auto"/>
          </w:divBdr>
        </w:div>
        <w:div w:id="1233541835">
          <w:marLeft w:val="640"/>
          <w:marRight w:val="0"/>
          <w:marTop w:val="0"/>
          <w:marBottom w:val="0"/>
          <w:divBdr>
            <w:top w:val="none" w:sz="0" w:space="0" w:color="auto"/>
            <w:left w:val="none" w:sz="0" w:space="0" w:color="auto"/>
            <w:bottom w:val="none" w:sz="0" w:space="0" w:color="auto"/>
            <w:right w:val="none" w:sz="0" w:space="0" w:color="auto"/>
          </w:divBdr>
        </w:div>
        <w:div w:id="1264991513">
          <w:marLeft w:val="640"/>
          <w:marRight w:val="0"/>
          <w:marTop w:val="0"/>
          <w:marBottom w:val="0"/>
          <w:divBdr>
            <w:top w:val="none" w:sz="0" w:space="0" w:color="auto"/>
            <w:left w:val="none" w:sz="0" w:space="0" w:color="auto"/>
            <w:bottom w:val="none" w:sz="0" w:space="0" w:color="auto"/>
            <w:right w:val="none" w:sz="0" w:space="0" w:color="auto"/>
          </w:divBdr>
        </w:div>
        <w:div w:id="1342702207">
          <w:marLeft w:val="640"/>
          <w:marRight w:val="0"/>
          <w:marTop w:val="0"/>
          <w:marBottom w:val="0"/>
          <w:divBdr>
            <w:top w:val="none" w:sz="0" w:space="0" w:color="auto"/>
            <w:left w:val="none" w:sz="0" w:space="0" w:color="auto"/>
            <w:bottom w:val="none" w:sz="0" w:space="0" w:color="auto"/>
            <w:right w:val="none" w:sz="0" w:space="0" w:color="auto"/>
          </w:divBdr>
        </w:div>
        <w:div w:id="1378354719">
          <w:marLeft w:val="640"/>
          <w:marRight w:val="0"/>
          <w:marTop w:val="0"/>
          <w:marBottom w:val="0"/>
          <w:divBdr>
            <w:top w:val="none" w:sz="0" w:space="0" w:color="auto"/>
            <w:left w:val="none" w:sz="0" w:space="0" w:color="auto"/>
            <w:bottom w:val="none" w:sz="0" w:space="0" w:color="auto"/>
            <w:right w:val="none" w:sz="0" w:space="0" w:color="auto"/>
          </w:divBdr>
        </w:div>
        <w:div w:id="1422291593">
          <w:marLeft w:val="640"/>
          <w:marRight w:val="0"/>
          <w:marTop w:val="0"/>
          <w:marBottom w:val="0"/>
          <w:divBdr>
            <w:top w:val="none" w:sz="0" w:space="0" w:color="auto"/>
            <w:left w:val="none" w:sz="0" w:space="0" w:color="auto"/>
            <w:bottom w:val="none" w:sz="0" w:space="0" w:color="auto"/>
            <w:right w:val="none" w:sz="0" w:space="0" w:color="auto"/>
          </w:divBdr>
        </w:div>
        <w:div w:id="1426918858">
          <w:marLeft w:val="640"/>
          <w:marRight w:val="0"/>
          <w:marTop w:val="0"/>
          <w:marBottom w:val="0"/>
          <w:divBdr>
            <w:top w:val="none" w:sz="0" w:space="0" w:color="auto"/>
            <w:left w:val="none" w:sz="0" w:space="0" w:color="auto"/>
            <w:bottom w:val="none" w:sz="0" w:space="0" w:color="auto"/>
            <w:right w:val="none" w:sz="0" w:space="0" w:color="auto"/>
          </w:divBdr>
        </w:div>
        <w:div w:id="1436637152">
          <w:marLeft w:val="640"/>
          <w:marRight w:val="0"/>
          <w:marTop w:val="0"/>
          <w:marBottom w:val="0"/>
          <w:divBdr>
            <w:top w:val="none" w:sz="0" w:space="0" w:color="auto"/>
            <w:left w:val="none" w:sz="0" w:space="0" w:color="auto"/>
            <w:bottom w:val="none" w:sz="0" w:space="0" w:color="auto"/>
            <w:right w:val="none" w:sz="0" w:space="0" w:color="auto"/>
          </w:divBdr>
        </w:div>
        <w:div w:id="1483110394">
          <w:marLeft w:val="640"/>
          <w:marRight w:val="0"/>
          <w:marTop w:val="0"/>
          <w:marBottom w:val="0"/>
          <w:divBdr>
            <w:top w:val="none" w:sz="0" w:space="0" w:color="auto"/>
            <w:left w:val="none" w:sz="0" w:space="0" w:color="auto"/>
            <w:bottom w:val="none" w:sz="0" w:space="0" w:color="auto"/>
            <w:right w:val="none" w:sz="0" w:space="0" w:color="auto"/>
          </w:divBdr>
        </w:div>
        <w:div w:id="1554001375">
          <w:marLeft w:val="640"/>
          <w:marRight w:val="0"/>
          <w:marTop w:val="0"/>
          <w:marBottom w:val="0"/>
          <w:divBdr>
            <w:top w:val="none" w:sz="0" w:space="0" w:color="auto"/>
            <w:left w:val="none" w:sz="0" w:space="0" w:color="auto"/>
            <w:bottom w:val="none" w:sz="0" w:space="0" w:color="auto"/>
            <w:right w:val="none" w:sz="0" w:space="0" w:color="auto"/>
          </w:divBdr>
        </w:div>
        <w:div w:id="1632053162">
          <w:marLeft w:val="640"/>
          <w:marRight w:val="0"/>
          <w:marTop w:val="0"/>
          <w:marBottom w:val="0"/>
          <w:divBdr>
            <w:top w:val="none" w:sz="0" w:space="0" w:color="auto"/>
            <w:left w:val="none" w:sz="0" w:space="0" w:color="auto"/>
            <w:bottom w:val="none" w:sz="0" w:space="0" w:color="auto"/>
            <w:right w:val="none" w:sz="0" w:space="0" w:color="auto"/>
          </w:divBdr>
        </w:div>
        <w:div w:id="1675499332">
          <w:marLeft w:val="640"/>
          <w:marRight w:val="0"/>
          <w:marTop w:val="0"/>
          <w:marBottom w:val="0"/>
          <w:divBdr>
            <w:top w:val="none" w:sz="0" w:space="0" w:color="auto"/>
            <w:left w:val="none" w:sz="0" w:space="0" w:color="auto"/>
            <w:bottom w:val="none" w:sz="0" w:space="0" w:color="auto"/>
            <w:right w:val="none" w:sz="0" w:space="0" w:color="auto"/>
          </w:divBdr>
        </w:div>
        <w:div w:id="1702316041">
          <w:marLeft w:val="640"/>
          <w:marRight w:val="0"/>
          <w:marTop w:val="0"/>
          <w:marBottom w:val="0"/>
          <w:divBdr>
            <w:top w:val="none" w:sz="0" w:space="0" w:color="auto"/>
            <w:left w:val="none" w:sz="0" w:space="0" w:color="auto"/>
            <w:bottom w:val="none" w:sz="0" w:space="0" w:color="auto"/>
            <w:right w:val="none" w:sz="0" w:space="0" w:color="auto"/>
          </w:divBdr>
        </w:div>
        <w:div w:id="1774133533">
          <w:marLeft w:val="640"/>
          <w:marRight w:val="0"/>
          <w:marTop w:val="0"/>
          <w:marBottom w:val="0"/>
          <w:divBdr>
            <w:top w:val="none" w:sz="0" w:space="0" w:color="auto"/>
            <w:left w:val="none" w:sz="0" w:space="0" w:color="auto"/>
            <w:bottom w:val="none" w:sz="0" w:space="0" w:color="auto"/>
            <w:right w:val="none" w:sz="0" w:space="0" w:color="auto"/>
          </w:divBdr>
        </w:div>
        <w:div w:id="1843659257">
          <w:marLeft w:val="640"/>
          <w:marRight w:val="0"/>
          <w:marTop w:val="0"/>
          <w:marBottom w:val="0"/>
          <w:divBdr>
            <w:top w:val="none" w:sz="0" w:space="0" w:color="auto"/>
            <w:left w:val="none" w:sz="0" w:space="0" w:color="auto"/>
            <w:bottom w:val="none" w:sz="0" w:space="0" w:color="auto"/>
            <w:right w:val="none" w:sz="0" w:space="0" w:color="auto"/>
          </w:divBdr>
        </w:div>
        <w:div w:id="2069255709">
          <w:marLeft w:val="640"/>
          <w:marRight w:val="0"/>
          <w:marTop w:val="0"/>
          <w:marBottom w:val="0"/>
          <w:divBdr>
            <w:top w:val="none" w:sz="0" w:space="0" w:color="auto"/>
            <w:left w:val="none" w:sz="0" w:space="0" w:color="auto"/>
            <w:bottom w:val="none" w:sz="0" w:space="0" w:color="auto"/>
            <w:right w:val="none" w:sz="0" w:space="0" w:color="auto"/>
          </w:divBdr>
        </w:div>
        <w:div w:id="2121952869">
          <w:marLeft w:val="640"/>
          <w:marRight w:val="0"/>
          <w:marTop w:val="0"/>
          <w:marBottom w:val="0"/>
          <w:divBdr>
            <w:top w:val="none" w:sz="0" w:space="0" w:color="auto"/>
            <w:left w:val="none" w:sz="0" w:space="0" w:color="auto"/>
            <w:bottom w:val="none" w:sz="0" w:space="0" w:color="auto"/>
            <w:right w:val="none" w:sz="0" w:space="0" w:color="auto"/>
          </w:divBdr>
        </w:div>
        <w:div w:id="2141533707">
          <w:marLeft w:val="640"/>
          <w:marRight w:val="0"/>
          <w:marTop w:val="0"/>
          <w:marBottom w:val="0"/>
          <w:divBdr>
            <w:top w:val="none" w:sz="0" w:space="0" w:color="auto"/>
            <w:left w:val="none" w:sz="0" w:space="0" w:color="auto"/>
            <w:bottom w:val="none" w:sz="0" w:space="0" w:color="auto"/>
            <w:right w:val="none" w:sz="0" w:space="0" w:color="auto"/>
          </w:divBdr>
        </w:div>
      </w:divsChild>
    </w:div>
    <w:div w:id="1507403225">
      <w:bodyDiv w:val="1"/>
      <w:marLeft w:val="0"/>
      <w:marRight w:val="0"/>
      <w:marTop w:val="0"/>
      <w:marBottom w:val="0"/>
      <w:divBdr>
        <w:top w:val="none" w:sz="0" w:space="0" w:color="auto"/>
        <w:left w:val="none" w:sz="0" w:space="0" w:color="auto"/>
        <w:bottom w:val="none" w:sz="0" w:space="0" w:color="auto"/>
        <w:right w:val="none" w:sz="0" w:space="0" w:color="auto"/>
      </w:divBdr>
    </w:div>
    <w:div w:id="1508252553">
      <w:bodyDiv w:val="1"/>
      <w:marLeft w:val="0"/>
      <w:marRight w:val="0"/>
      <w:marTop w:val="0"/>
      <w:marBottom w:val="0"/>
      <w:divBdr>
        <w:top w:val="none" w:sz="0" w:space="0" w:color="auto"/>
        <w:left w:val="none" w:sz="0" w:space="0" w:color="auto"/>
        <w:bottom w:val="none" w:sz="0" w:space="0" w:color="auto"/>
        <w:right w:val="none" w:sz="0" w:space="0" w:color="auto"/>
      </w:divBdr>
    </w:div>
    <w:div w:id="1705129721">
      <w:bodyDiv w:val="1"/>
      <w:marLeft w:val="0"/>
      <w:marRight w:val="0"/>
      <w:marTop w:val="0"/>
      <w:marBottom w:val="0"/>
      <w:divBdr>
        <w:top w:val="none" w:sz="0" w:space="0" w:color="auto"/>
        <w:left w:val="none" w:sz="0" w:space="0" w:color="auto"/>
        <w:bottom w:val="none" w:sz="0" w:space="0" w:color="auto"/>
        <w:right w:val="none" w:sz="0" w:space="0" w:color="auto"/>
      </w:divBdr>
    </w:div>
    <w:div w:id="1918704453">
      <w:bodyDiv w:val="1"/>
      <w:marLeft w:val="0"/>
      <w:marRight w:val="0"/>
      <w:marTop w:val="0"/>
      <w:marBottom w:val="0"/>
      <w:divBdr>
        <w:top w:val="none" w:sz="0" w:space="0" w:color="auto"/>
        <w:left w:val="none" w:sz="0" w:space="0" w:color="auto"/>
        <w:bottom w:val="none" w:sz="0" w:space="0" w:color="auto"/>
        <w:right w:val="none" w:sz="0" w:space="0" w:color="auto"/>
      </w:divBdr>
      <w:divsChild>
        <w:div w:id="971516911">
          <w:marLeft w:val="0"/>
          <w:marRight w:val="0"/>
          <w:marTop w:val="0"/>
          <w:marBottom w:val="0"/>
          <w:divBdr>
            <w:top w:val="none" w:sz="0" w:space="0" w:color="auto"/>
            <w:left w:val="none" w:sz="0" w:space="0" w:color="auto"/>
            <w:bottom w:val="none" w:sz="0" w:space="0" w:color="auto"/>
            <w:right w:val="none" w:sz="0" w:space="0" w:color="auto"/>
          </w:divBdr>
          <w:divsChild>
            <w:div w:id="6504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1200">
      <w:bodyDiv w:val="1"/>
      <w:marLeft w:val="0"/>
      <w:marRight w:val="0"/>
      <w:marTop w:val="0"/>
      <w:marBottom w:val="0"/>
      <w:divBdr>
        <w:top w:val="none" w:sz="0" w:space="0" w:color="auto"/>
        <w:left w:val="none" w:sz="0" w:space="0" w:color="auto"/>
        <w:bottom w:val="none" w:sz="0" w:space="0" w:color="auto"/>
        <w:right w:val="none" w:sz="0" w:space="0" w:color="auto"/>
      </w:divBdr>
    </w:div>
    <w:div w:id="208791408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authoremail@e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doi.org/10.52225/narrax.v4i%5bX%5d.%5bX%5d"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narraj.org/main" TargetMode="External"/><Relationship Id="rId1" Type="http://schemas.openxmlformats.org/officeDocument/2006/relationships/image" Target="media/image3.png"/><Relationship Id="rId5" Type="http://schemas.openxmlformats.org/officeDocument/2006/relationships/image" Target="media/image6.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E8376E-DF7D-4638-9AEC-F0C6DCCDFDA5}">
  <we:reference id="f78a3046-9e99-4300-aa2b-5814002b01a2" version="1.55.1.0" store="EXCatalog" storeType="EXCatalog"/>
  <we:alternateReferences>
    <we:reference id="WA104382081" version="1.55.1.0" store="en-MY" storeType="OMEX"/>
  </we:alternateReferences>
  <we:properties>
    <we:property name="MENDELEY_CITATIONS" value="[{&quot;citationID&quot;:&quot;MENDELEY_CITATION_75170a18-3dba-425c-b98c-66eadc7cb48b&quot;,&quot;properties&quot;:{&quot;noteIndex&quot;:0},&quot;isEdited&quot;:false,&quot;manualOverride&quot;:{&quot;isManuallyOverridden&quot;:false,&quot;citeprocText&quot;:&quot;[1]&quot;,&quot;manualOverrideText&quot;:&quot;&quot;},&quot;citationItems&quot;:[{&quot;id&quot;:&quot;09dbfe6e-31ab-3946-83bb-d4d4d094d09b&quot;,&quot;itemData&quot;:{&quot;type&quot;:&quot;article&quot;,&quot;id&quot;:&quot;09dbfe6e-31ab-3946-83bb-d4d4d094d09b&quot;,&quot;title&quot;:&quot;Effectiveness of Interventions to Manage Acute Malnutrition in Children under 5 Years of Age in Low- and Middle-income Countries: A Systematic Review&quot;,&quot;author&quot;:[{&quot;family&quot;:&quot;Das&quot;,&quot;given&quot;:&quot;Jai K.&quot;,&quot;parse-names&quot;:false,&quot;dropping-particle&quot;:&quot;&quot;,&quot;non-dropping-particle&quot;:&quot;&quot;},{&quot;family&quot;:&quot;Salam&quot;,&quot;given&quot;:&quot;Rehana A.&quot;,&quot;parse-names&quot;:false,&quot;dropping-particle&quot;:&quot;&quot;,&quot;non-dropping-particle&quot;:&quot;&quot;},{&quot;family&quot;:&quot;Saeed&quot;,&quot;given&quot;:&quot;Marwah&quot;,&quot;parse-names&quot;:false,&quot;dropping-particle&quot;:&quot;&quot;,&quot;non-dropping-particle&quot;:&quot;&quot;},{&quot;family&quot;:&quot;Kazmi&quot;,&quot;given&quot;:&quot;Faheem Ali&quot;,&quot;parse-names&quot;:false,&quot;dropping-particle&quot;:&quot;&quot;,&quot;non-dropping-particle&quot;:&quot;&quot;},{&quot;family&quot;:&quot;Bhutta&quot;,&quot;given&quot;:&quot;Zulfiqar A.&quot;,&quot;parse-names&quot;:false,&quot;dropping-particle&quot;:&quot;&quot;,&quot;non-dropping-particle&quot;:&quot;&quot;}],&quot;container-title&quot;:&quot;Campbell Systematic Reviews&quot;,&quot;DOI&quot;:&quot;10.1002/cl2.1082&quot;,&quot;ISSN&quot;:&quot;18911803&quot;,&quot;issued&quot;:{&quot;date-parts&quot;:[[2020,6,1]]},&quot;abstract&quot;:&quot;Background: Childhood malnutrition is a major public health concern as it is associated with significant short- and long-term morbidity and mortality. Objectives: To comprehensively review the evidence for the management of severe acute malnutrition (SAM) and moderate acute malnutrition (MAM) according to the current World Health Organization protocol using facility- and community-based approaches as well as the effectiveness of ready-to-use therapeutic food (RUTF), ready-to-use supplementary food (RUSF), prophylactic antibiotic use and vitamin A supplementation. Search methods: We searched relevant electronic databases till 11 February 2019. No date or language restrictions were applied. Selection criteria: We included randomised controlled trials (RCTs) and quasi-experimental studies including controlled before-after (CBA) studies and interrupted time series (ITS) studies. Data collection and analysis: Two review authors independently screened studies for relevance, extracted data, assessed risk of bias and rated the quality of the evidence using the GRADE approach. We carried out statistical analysis using Review Manager software and set out the main findings of the review in “Summary of findings” tables. Main results: This review summarises findings from a total of 42 studies (48 papers) including 35,017 children. Thirty-three of the included studies were RCTs; six studies were quasi-experimental and three studies were cost studies. Majority of the studies were judged to be at high risk of bias for blinding of the participants, personnel and outcome assessment. Majority of the outcomes were rated as either moderate or low quality. Outcomes were downgraded mainly due to study limitations, high heterogeneity, imprecision and small sample size. Community-based strategies to screen and manage SAM/MAM versus no community-based strategies (two studies): Integrated community-based management probably improves recovery rate by 4% [risk ratio (RR): 1.04; 95% confidence interval (CI): 1.00 to 1.09; one study; 1,957 participants; moderate-quality outcome], and reduces weight gain by 0.8 g·kg−1·day−1 [mean difference (MD): −0.80 g·kg−1·day−1; 95% CI: −0.82 to −0.78; one study; 1,957 participants; moderate-quality outcome] compared with no community-based strategies, while mortality was similar between the two groups (RR: 0.93; 95% CI: 0.60 to 1.45; one study; 1,957 participants; moderate-quality outcome). Facility-based strategies to screen and manage uncomplicated SAM versus other standard of care (four studies): There was no evidence of effect on recovery (RR: 1.00; 95% CI: 0.80, 1.25; one study; 60 participants; very-low-quality evidence) and mortality (RR: 1.21; 95% CI: 0.75 to 1.94; two studies; 473 participants; low-quality outcome). Facility-based management with RUTF versus F100 (“catch-up” formula to rebuild wasted tissues containing 100 kcal and 2.9 g protein per 100 ml) for SAM (three studies): There was no evidence of effect on weight gain (MD: 2 g·kg−1·day−1; 95% CI: −0.23 to 4.23; three studies; 266 participants; very-low-quality outcome) and mortality (RR: 1.20; 95% CI: 0.34 to 4.22; two studies; 168 participants; low-quality outcome). Community-based management of SAM with standard RUTF compared with other foods (14 studies): There was no evidence of effect on recovery rate when standard RUTF was compared to non-milk/peanut butter-based RUTF (RR: 1.03; 95% CI: 0.99 to 1.08; five studies; 5743 participants; I2 50%; moderate quality outcome), energy-dense, home-prepared food (RR: 1.14; 95% CI 0.95 to 1.36; four studies; 959 participants; I2 75%; low quality outcome), or high oleic RUTF (RR: 1.06; 95% CI: 0.85 to 1.31; one study; 141 participants; moderate quality outcome). Standard RUTF may improve weight gain by 0.5 g·kg−1·day−1 (MD: 0.5 g·kg−1·day−1; 95% CI: 0.02 to 0.99; three studies; 3,069 participants; low-quality outcome) when compared with non-milk/peanut butter-based RUTF and by 5.5 g·kg−1·day−1 when compared with F100 (MD: 5.50 g·kg−1·day−1; 95% CI: 2.92 to 8.08; one study; 70 participants; low-quality outcome). There was no evidence of effect on mortality when standard RUTF was compared with other foods (RR: 0.99; 95% CI: 0.69 to 1.41; nine studies; 7,667 participants; low-quality outcome). RUSF for MAM compared with other foods (14 studies): There was no evidence of effect on recovery rate when standard RUSF was compared with local/home made food (RR: 0.92; 95% CI: 0.64 to 1.33; three studies; 435 participants; low-quality outcome) and whey RUSF (RR: 0.96; 95% CI: 0.92 to 1.00; one study; 2230 participants; high-quality outcome); while standard RUSF may improve recovery by 7% when compared with corn–soy blend (CSB) (RR: 1.07; 95% CI: 1.02 to 1.13; six studies; 5,744 participants; low-quality outcome). There was no evidence of effect on weight gain when standard RUSF was compared with local home made food (MD: −0.75 g·kg−1·day−1; 95% CI: −2.03 to 0.43; one study; 73 participants; low-quality outcome) and whey RUSF (MD: −0.16 g·kg−1·day−1; 95% CI: −0.33 to 0.01; one study; 2,230 participants; high-quality outcome); while standard RUSF may improve weight gain by 0.49 g·kg−1·day−1 when compared with CSB (MD: 0.49 g·kg−1·day−1; 95% CI: 0.10 to 0.87; five studies; 4,354 participants; low-quality outcome). There was no evidence of effect on mortality when standard RUSF was compared with other foods (RR: 0.98; 95% CI: 0.57 to 1.68; eight studies; 8,310 participants; moderate-quality outcome). Prophylactic antibiotic versus no antibiotic (three studies): Prophylactic antibiotic therapy for uncomplicated SAM improves recovery rate by 6% (RR: 1.06; 95% CI: 1.03 to 1.08; two studies; 5,166 participants; high-quality outcome), probably improves weight gain by 0.67 g·kg−1·day−1 (MD: 0.67 g·kg−1·day−1; 95% CI: 0.28, 1.06; two studies; 5,052 participants; moderate-quality outcome) and probably reduces mortality by 26% (RR: 0.74; 95% CI: 0.55, 0.98; three studies; 6944 participants; moderate quality outcome) compared to no antibiotics group. High-dose vitamin A versus low-dose vitamin A (two studies): There was no evidence of effect on weight gain (MD: 0.05 g·kg−1·day−1; 95% CI: −0.08 to 0.18; one study; 207 participants; moderate-quality outcome) and mortality (RR: 7.07; 95% CI: 0.37 to 135.13; one study; 207 participants; moderate-quality outcome). Authors’ conclusions: Limited data show some benefit of integrated community-based screening, identification and management of SAM and MAM on improving recovery. Facility-based screening and management of uncomplicated SAM has no benefit on recovery and mortality, while the effect of F100 for SAM is similar to RUTF for weight gain and mortality. Local food and whey RUSF have similar effects as standard RUSF on recovery rate and weight gain in MAM, while standard RUSF has additional benefits to CSB. Prophylactic antibiotic administration in uncomplicated SAM improves recovery rate, weight gain and reduces mortality, while limited data suggest that high-dose vitamin A supplementation is comparable with low-dose vitamin A supplementation for weight gain and mortality among children with SAM.&quot;,&quot;publisher&quot;:&quot;Wiley Blackwell&quot;,&quot;issue&quot;:&quot;2&quot;,&quot;volume&quot;:&quot;16&quot;,&quot;container-title-short&quot;:&quot;&quot;},&quot;isTemporary&quot;:false}],&quot;citationTag&quot;:&quot;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&quot;},{&quot;citationID&quot;:&quot;MENDELEY_CITATION_0cf9ad97-397b-41ce-b62e-d6ce2736a78e&quot;,&quot;properties&quot;:{&quot;noteIndex&quot;:0},&quot;isEdited&quot;:false,&quot;manualOverride&quot;:{&quot;isManuallyOverridden&quot;:false,&quot;citeprocText&quot;:&quot;[2]&quot;,&quot;manualOverrideText&quot;:&quot;&quot;},&quot;citationItems&quot;:[{&quot;id&quot;:&quot;131e8ad3-2400-3363-858d-d531a5669b4a&quot;,&quot;itemData&quot;:{&quot;type&quot;:&quot;report&quot;,&quot;id&quot;:&quot;131e8ad3-2400-3363-858d-d531a5669b4a&quot;,&quot;title&quot;:&quot;WHO Malnutrition Fact Sheets&quot;,&quot;author&quot;:[{&quot;family&quot;:&quot;WHO&quot;,&quot;given&quot;:&quot;&quot;,&quot;parse-names&quot;:false,&quot;dropping-particle&quot;:&quot;&quot;,&quot;non-dropping-particle&quot;:&quot;&quot;}],&quot;issued&quot;:{&quot;date-parts&quot;:[[2021]]},&quot;container-title-short&quot;:&quot;&quot;},&quot;isTemporary&quot;:false}],&quot;citationTag&quot;:&quot;MENDELEY_CITATION_v3_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&quot;},{&quot;citationID&quot;:&quot;MENDELEY_CITATION_2f57a85c-0ef8-427a-9db3-c20bbd56901e&quot;,&quot;properties&quot;:{&quot;noteIndex&quot;:0},&quot;isEdited&quot;:false,&quot;manualOverride&quot;:{&quot;isManuallyOverridden&quot;:false,&quot;citeprocText&quot;:&quot;[3]&quot;,&quot;manualOverrideText&quot;:&quot;&quot;},&quot;citationItems&quot;:[{&quot;id&quot;:&quot;425063b2-1a48-37d7-ba4d-db647e1365c2&quot;,&quot;itemData&quot;:{&quot;type&quot;:&quot;report&quot;,&quot;id&quot;:&quot;425063b2-1a48-37d7-ba4d-db647e1365c2&quot;,&quot;title&quot;:&quot;UNICEF/WHO/World Bank Group Joint Child Malnutrition Estimates: Levels and Trends in Child Malnutrition, Key Findings of the 2019 Edition&quot;,&quot;author&quot;:[{&quot;family&quot;:&quot;UNICEF&quot;,&quot;given&quot;:&quot;&quot;,&quot;parse-names&quot;:false,&quot;dropping-particle&quot;:&quot;&quot;,&quot;non-dropping-particle&quot;:&quot;&quot;},{&quot;family&quot;:&quot;WHO&quot;,&quot;given&quot;:&quot;&quot;,&quot;parse-names&quot;:false,&quot;dropping-particle&quot;:&quot;&quot;,&quot;non-dropping-particle&quot;:&quot;&quot;}],&quot;accessed&quot;:{&quot;date-parts&quot;:[[2023,11,29]]},&quot;URL&quot;:&quot;https://www.who.int/publications/i/item/9789240025257&quot;,&quot;issued&quot;:{&quot;date-parts&quot;:[[2021]]},&quot;container-title-short&quot;:&quot;&quot;},&quot;isTemporary&quot;:false}],&quot;citationTag&quot;:&quot;MENDELEY_CITATION_v3_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&quot;},{&quot;citationID&quot;:&quot;MENDELEY_CITATION_e6ac1bf0-8379-4f12-9e8c-ac7e16185b96&quot;,&quot;properties&quot;:{&quot;noteIndex&quot;:0},&quot;isEdited&quot;:false,&quot;manualOverride&quot;:{&quot;isManuallyOverridden&quot;:false,&quot;citeprocText&quot;:&quot;[4]&quot;,&quot;manualOverrideText&quot;:&quot;&quot;},&quot;citationItems&quot;:[{&quot;id&quot;:&quot;34239a48-8ce6-3301-a08e-47f9716000ae&quot;,&quot;itemData&quot;:{&quot;type&quot;:&quot;article-journal&quot;,&quot;id&quot;:&quot;34239a48-8ce6-3301-a08e-47f9716000ae&quot;,&quot;title&quot;:&quot;Cereals and Pulse-based Ready-to-use Therapeutic Food as an Alternative to the Standard Milk- and Peanut paste-based Formulation for Treating Severe Acute Malnutrition: A Noninferiority, Individually Randomized Controlled Efficacy Clinical Trial&quot;,&quot;author&quot;:[{&quot;family&quot;:&quot;Bahwere&quot;,&quot;given&quot;:&quot;Paluku&quot;,&quot;parse-names&quot;:false,&quot;dropping-particle&quot;:&quot;&quot;,&quot;non-dropping-particle&quot;:&quot;&quot;},{&quot;family&quot;:&quot;Balaluka&quot;,&quot;given&quot;:&quot;Bisimwa&quot;,&quot;parse-names&quot;:false,&quot;dropping-particle&quot;:&quot;&quot;,&quot;non-dropping-particle&quot;:&quot;&quot;},{&quot;family&quot;:&quot;Wells&quot;,&quot;given&quot;:&quot;Jonathan C.K.&quot;,&quot;parse-names&quot;:false,&quot;dropping-particle&quot;:&quot;&quot;,&quot;non-dropping-particle&quot;:&quot;&quot;},{&quot;family&quot;:&quot;Mbiribindi&quot;,&quot;given&quot;:&quot;Chobohwa N.&quot;,&quot;parse-names&quot;:false,&quot;dropping-particle&quot;:&quot;&quot;,&quot;non-dropping-particle&quot;:&quot;&quot;},{&quot;family&quot;:&quot;Sadler&quot;,&quot;given&quot;:&quot;Kate&quot;,&quot;parse-names&quot;:false,&quot;dropping-particle&quot;:&quot;&quot;,&quot;non-dropping-particle&quot;:&quot;&quot;},{&quot;family&quot;:&quot;Akomo&quot;,&quot;given&quot;:&quot;Peter&quot;,&quot;parse-names&quot;:false,&quot;dropping-particle&quot;:&quot;&quot;,&quot;non-dropping-particle&quot;:&quot;&quot;},{&quot;family&quot;:&quot;Dramaix-Wilmet&quot;,&quot;given&quot;:&quot;Michèle&quot;,&quot;parse-names&quot;:false,&quot;dropping-particle&quot;:&quot;&quot;,&quot;non-dropping-particle&quot;:&quot;&quot;},{&quot;family&quot;:&quot;Collins&quot;,&quot;given&quot;:&quot;Steve&quot;,&quot;parse-names&quot;:false,&quot;dropping-particle&quot;:&quot;&quot;,&quot;non-dropping-particle&quot;:&quot;&quot;}],&quot;container-title&quot;:&quot;American Journal of Clinical Nutrition&quot;,&quot;DOI&quot;:&quot;10.3945/ajcn.115.119537&quot;,&quot;ISSN&quot;:&quot;19383207&quot;,&quot;PMID&quot;:&quot;26984485&quot;,&quot;issued&quot;:{&quot;date-parts&quot;:[[2016,4,1]]},&quot;page&quot;:&quot;1145-1161&quot;,&quot;abstract&quot;:&quot;Background: The cost of current standard ready-to-use therapeutic food (RUTF) is among the major obstacles to scaling up community- based management of acute malnutrition (CMAM), an important child survival strategy. Identifying a cheaper alternative is a global public health priority. Objective: We sought to compare the efficacy of soya-maizesorghum RUTF (SMS-RUTF) with that of standard peanut paste- based RUTF (P-RUTF). Design: We used a nonblinded, parallel-group, simple randomized controlled trial along with a day care approach that enrolled 2 groups of children aged 6-23 and 24-59 mo, respectively, with severe acute malnutrition (SAM). Results: Intention-to-treat (ITT) and per-protocol (PP) analyses showed noninferiority of SMS-RUTF compared with P-RUTF for the recovery rate [ITT: Δ =-2.0% (95% CI:-7.6%, 3.6%); PP:-1.9% (95% CI: -5.3%, 1.4%)], weight gain [Δ = -0.7 g · kg-1 · d-1 (95% CI: -1.3, 0.0 g · kg-1 · d-1)], and length of stay [D = 2.0 d (95% CI: -1.7, 5.8 d)] in children ·-4 mo of age. In children ≥23 mo of age, the recovery rate of SMS-RUTF was inferior to that of P-RUTF [ITT: Δ = -20.8% (95% CI: -29.9%, -11.7%); PP: -17.2% (95% CI: -25.6%, -8.7%)]. Treatment with SMS-RUTF resulted in a greater increase in hemoglobin [0.670 g/dL (95% CI: 0.420, 0.921 g/dL); P &lt; 0.001]. Treatment with both RUTFs resulted in the replenishment of all of the amino acids tested except for methionine. There were no differences at discharge between RUTF groups in fat mass [Δ = 0.3 kg (95% CI: -0.6, 1.6 kg); P = 0.341] or fat mass index [Δ = 0.4 kg/m2 (95% CI: -0.3, 1.1 kg/m2); P = 0.262]. By contrast, comparisons of fat-free mass indicated lower concentrations than the community controls after treatment with either of the 2 RUTFs [Δ = -1.3 kg (95% CI: -2.4, -0.1 kg) and P = 0.034 for comparison between community controls and the SMS-RUTF group; Δ = -1.8 kg (95% CI: -2.9, -0.6 kg) and P = 0.003 for comparison between community controls and the P-RUTF group]. Conclusion: SMS-RUTF can be used to treat SAM in children aged ·24 mo to reduce the costs of CMAM programs. More research is required to optimize SMS-RUTF for younger children. This trial was registered in the Pan African Clinical Trial Registry as PACTR201303000475166.&quot;,&quot;publisher&quot;:&quot;American Society for Nutrition&quot;,&quot;issue&quot;:&quot;4&quot;,&quot;volume&quot;:&quot;103&quot;,&quot;container-title-short&quot;:&quot;&quot;},&quot;isTemporary&quot;:false}],&quot;citationTag&quot;:&quot;MENDELEY_CITATION_v3_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&quot;},{&quot;citationID&quot;:&quot;MENDELEY_CITATION_85683033-0c55-475b-b203-5a0e7fdf6c9a&quot;,&quot;properties&quot;:{&quot;noteIndex&quot;:0},&quot;isEdited&quot;:false,&quot;manualOverride&quot;:{&quot;isManuallyOverridden&quot;:false,&quot;citeprocText&quot;:&quot;[5]&quot;,&quot;manualOverrideText&quot;:&quot;&quot;},&quot;citationItems&quot;:[{&quot;id&quot;:&quot;d718b90a-aa9a-3234-b327-7835b0817cc9&quot;,&quot;itemData&quot;:{&quot;type&quot;:&quot;article-journal&quot;,&quot;id&quot;:&quot;d718b90a-aa9a-3234-b327-7835b0817cc9&quot;,&quot;title&quot;:&quot;Severe Acute Malnutrition and its Associated Factors among Children Under-five Years: A Facility-based Cross-sectional Study&quot;,&quot;author&quot;:[{&quot;family&quot;:&quot;Ghimire&quot;,&quot;given&quot;:&quot;Umesh&quot;,&quot;parse-names&quot;:false,&quot;dropping-particle&quot;:&quot;&quot;,&quot;non-dropping-particle&quot;:&quot;&quot;},{&quot;family&quot;:&quot;Aryal&quot;,&quot;given&quot;:&quot;Binod Kumar&quot;,&quot;parse-names&quot;:false,&quot;dropping-particle&quot;:&quot;&quot;,&quot;non-dropping-particle&quot;:&quot;&quot;},{&quot;family&quot;:&quot;Gupta&quot;,&quot;given&quot;:&quot;Ankush Kumar&quot;,&quot;parse-names&quot;:false,&quot;dropping-particle&quot;:&quot;&quot;,&quot;non-dropping-particle&quot;:&quot;&quot;},{&quot;family&quot;:&quot;Sapkota&quot;,&quot;given&quot;:&quot;Suman&quot;,&quot;parse-names&quot;:false,&quot;dropping-particle&quot;:&quot;&quot;,&quot;non-dropping-particle&quot;:&quot;&quot;}],&quot;container-title&quot;:&quot;BMC Pediatrics&quot;,&quot;container-title-short&quot;:&quot;BMC Pediatr&quot;,&quot;DOI&quot;:&quot;10.1186/s12887-020-02154-1&quot;,&quot;ISSN&quot;:&quot;14712431&quot;,&quot;PMID&quot;:&quot;32456624&quot;,&quot;issued&quot;:{&quot;date-parts&quot;:[[2020,5,26]]},&quot;abstract&quot;:&quot;Background: Despite consistent efforts to enhance child nutrition, poor nutritional status of children continues to be a major public health problem in Nepal. This study identified the predictors of severe acute malnutrition (SAM) among children aged 6 to 59 months in the two districts of Nepal. Methods: We used data from a cross-sectional study conducted among 6 to 59 months children admitted to the Outpatient Therapeutic Care Centers (OTCC). The nutritional status of children was assessed using mid-upper arm circumference (MUAC) measurement. To determine which variables predict the occurrence of SAM, adjusted odds ratio was computed using multivariate logistic regression and p-value &lt; 0.05 was considered as significant. Results: Out of 398 children, 5.8% were severely malnourished and the higher percentage of female children were malnourished. Multivariate analysis showed that severe acute malnutrition was significantly associated with family size (five or more members) (Adjusted Odds Ratio [AOR]: 3.96; 95% Confidence Interval [CI]: 1.23-12.71). Children from severely food insecure households (AOR: 4.04; 95% CI: 1.88-10.53) were four times more likely to be severely malnourished. Higher odds of SAM were found among younger age-group (AOR: 12.10; 95% CI: 2.06-71.09) children (0-12 vs. 24-59 months). Conclusions: The findings of this study indicated that household size, household food access, and the child's age were the major predictors of severe acute malnutrition. Engaging poor families in kitchen gardening to ensure household food access and nutritious diet to the children, along with health education and promotion to the mothers of young children are therefore recommended to reduce child undernutrition.&quot;,&quot;publisher&quot;:&quot;BioMed Central Ltd.&quot;,&quot;issue&quot;:&quot;1&quot;,&quot;volume&quot;:&quot;20&quot;},&quot;isTemporary&quot;:false}],&quot;citationTag&quot;:&quot;MENDELEY_CITATION_v3_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&quot;},{&quot;citationID&quot;:&quot;MENDELEY_CITATION_adf87166-2092-4c52-9e2a-3103482c2bf1&quot;,&quot;properties&quot;:{&quot;noteIndex&quot;:0},&quot;isEdited&quot;:false,&quot;manualOverride&quot;:{&quot;isManuallyOverridden&quot;:false,&quot;citeprocText&quot;:&quot;[6]&quot;,&quot;manualOverrideText&quot;:&quot;&quot;},&quot;citationItems&quot;:[{&quot;id&quot;:&quot;f39d81a7-aea7-3b8d-8624-aeb1014cf0ea&quot;,&quot;itemData&quot;:{&quot;type&quot;:&quot;article&quot;,&quot;id&quot;:&quot;f39d81a7-aea7-3b8d-8624-aeb1014cf0ea&quot;,&quot;title&quot;:&quot;Relapse after Severe Acute Malnutrition: A Systematic Literature Review and Secondary Data Analysis&quot;,&quot;author&quot;:[{&quot;family&quot;:&quot;Stobaugh&quot;,&quot;given&quot;:&quot;Heather C.&quot;,&quot;parse-names&quot;:false,&quot;dropping-particle&quot;:&quot;&quot;,&quot;non-dropping-particle&quot;:&quot;&quot;},{&quot;family&quot;:&quot;Mayberry&quot;,&quot;given&quot;:&quot;Amy&quot;,&quot;parse-names&quot;:false,&quot;dropping-particle&quot;:&quot;&quot;,&quot;non-dropping-particle&quot;:&quot;&quot;},{&quot;family&quot;:&quot;McGrath&quot;,&quot;given&quot;:&quot;Marie&quot;,&quot;parse-names&quot;:false,&quot;dropping-particle&quot;:&quot;&quot;,&quot;non-dropping-particle&quot;:&quot;&quot;},{&quot;family&quot;:&quot;Bahwere&quot;,&quot;given&quot;:&quot;Paluku&quot;,&quot;parse-names&quot;:false,&quot;dropping-particle&quot;:&quot;&quot;,&quot;non-dropping-particle&quot;:&quot;&quot;},{&quot;family&quot;:&quot;Zagre&quot;,&quot;given&quot;:&quot;Noël Marie&quot;,&quot;parse-names&quot;:false,&quot;dropping-particle&quot;:&quot;&quot;,&quot;non-dropping-particle&quot;:&quot;&quot;},{&quot;family&quot;:&quot;Manary&quot;,&quot;given&quot;:&quot;Mark J.&quot;,&quot;parse-names&quot;:false,&quot;dropping-particle&quot;:&quot;&quot;,&quot;non-dropping-particle&quot;:&quot;&quot;},{&quot;family&quot;:&quot;Black&quot;,&quot;given&quot;:&quot;Robert&quot;,&quot;parse-names&quot;:false,&quot;dropping-particle&quot;:&quot;&quot;,&quot;non-dropping-particle&quot;:&quot;&quot;},{&quot;family&quot;:&quot;Lelijveld&quot;,&quot;given&quot;:&quot;Natasha&quot;,&quot;parse-names&quot;:false,&quot;dropping-particle&quot;:&quot;&quot;,&quot;non-dropping-particle&quot;:&quot;&quot;}],&quot;container-title&quot;:&quot;Maternal and Child Nutrition&quot;,&quot;container-title-short&quot;:&quot;Matern Child Nutr&quot;,&quot;DOI&quot;:&quot;10.1111/mcn.12702&quot;,&quot;ISSN&quot;:&quot;17408709&quot;,&quot;PMID&quot;:&quot;30246929&quot;,&quot;issued&quot;:{&quot;date-parts&quot;:[[2019,4,1]]},&quot;abstract&quot;:&quot;The objectives of most treatment programs for severe acute malnutrition (SAM) in children focus on initial recovery only, leaving post-discharge outcomes, such as relapse, poorly understood and undefined. This study aimed to systematically review current literature and conduct secondary data analyses of studies that captured relapse rates, up to 18-month post-discharge, in children following recovery from SAM treatment. The literature search (including PubMed and Google Scholar) built upon two recent reviews to identify a variety of up-to-date published studies and grey literature. This search yielded 26 articles and programme reports that provided information on relapse. The proportion of children who relapsed after SAM treatment varied greatly from 0% to 37% across varying lengths of time following discharge. The lack of a standard definition of relapse limited comparability even among the few studies that have quantified post-discharge relapse. Inconsistent treatment protocols and poor adherence to protocols likely add to the wide range of relapse reported. Secondary analysis of a database from Malawi found no significant association between potential individual risk factors at admission and discharge, except being an orphan, which resulted in five times greater odds of relapse at 6 months post-discharge (95% CI [1.7, 12.4], P = 0.003). The development of a standard definition of relapse is needed for programme implementers and researchers. This will allow for assessment of programme quality regarding sustained recovery and better understanding of the contribution of relapse to local and global burden of SAM.&quot;,&quot;publisher&quot;:&quot;Blackwell Publishing Ltd&quot;,&quot;issue&quot;:&quot;2&quot;,&quot;volume&quot;:&quot;15&quot;},&quot;isTemporary&quot;:false}],&quot;citationTag&quot;:&quot;MENDELEY_CITATION_v3_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&quot;},{&quot;citationID&quot;:&quot;MENDELEY_CITATION_a3affe04-ce65-40e5-8efa-eca28a1ac463&quot;,&quot;properties&quot;:{&quot;noteIndex&quot;:0},&quot;isEdited&quot;:false,&quot;manualOverride&quot;:{&quot;isManuallyOverridden&quot;:false,&quot;citeprocText&quot;:&quot;[7,8]&quot;,&quot;manualOverrideText&quot;:&quot;&quot;},&quot;citationItems&quot;:[{&quot;id&quot;:&quot;86566b36-453c-3095-80b3-c943894363de&quot;,&quot;itemData&quot;:{&quot;type&quot;:&quot;article&quot;,&quot;id&quot;:&quot;86566b36-453c-3095-80b3-c943894363de&quot;,&quot;title&quot;:&quot;Sensitivity and Specificity of Mid-upper Arm Circumference for Assessment of Severe Acute Malnutrition among Children Ages 6 to 59 Months: Systematic Review and Meta-analysis&quot;,&quot;author&quot;:[{&quot;family&quot;:&quot;Lambebo&quot;,&quot;given&quot;:&quot;Abera&quot;,&quot;parse-names&quot;:false,&quot;dropping-particle&quot;:&quot;&quot;,&quot;non-dropping-particle&quot;:&quot;&quot;},{&quot;family&quot;:&quot;Mezemir&quot;,&quot;given&quot;:&quot;Yordanos&quot;,&quot;parse-names&quot;:false,&quot;dropping-particle&quot;:&quot;&quot;,&quot;non-dropping-particle&quot;:&quot;&quot;},{&quot;family&quot;:&quot;Tamiru&quot;,&quot;given&quot;:&quot;Dessalegn&quot;,&quot;parse-names&quot;:false,&quot;dropping-particle&quot;:&quot;&quot;,&quot;non-dropping-particle&quot;:&quot;&quot;},{&quot;family&quot;:&quot;Belachew&quot;,&quot;given&quot;:&quot;Tefera&quot;,&quot;parse-names&quot;:false,&quot;dropping-particle&quot;:&quot;&quot;,&quot;non-dropping-particle&quot;:&quot;&quot;}],&quot;container-title&quot;:&quot;Nutrition&quot;,&quot;DOI&quot;:&quot;10.1016/j.nut.2022.111918&quot;,&quot;ISSN&quot;:&quot;18731244&quot;,&quot;PMID&quot;:&quot;36566609&quot;,&quot;issued&quot;:{&quot;date-parts&quot;:[[2023,3,1]]},&quot;abstract&quot;:&quot;Objectives: Sensitivity is the proportion of people classified as diseased (i.e., no false negatives). A test with low sensitivity can be thought of as being too cautious in finding a positive result. Methods: The Preferred Reporting Items for Systematic Reviews and Meta-analyses guidelines were followed for this systematic review and meta-analysis. The databases used were PubMed, Google Scholar, Jane, and African Journals Online. The search terms used were “sensitivity” and “specificity of and mid-upper arm circumference” (MUAC). A Joanna Briggs Institute meta-analysis and checklist for diagnostic test accuracy studies was used for the critical appraisal of the studies. The meta-analysis was conducted using STATA, version 14, software. The pooled sensitivity was computed to present the pooled sensitivity at a 95% confidence interval (CI). Results: A total of 11 individual studies were included in the meta-analysis. The lowest sensitivity of MUAC with the detection of severe acute malnutrition (SAM) was 5% in Vietnam, and the highest sensitivity was at 43.2% in India. The pooled sensitivity of MUAC among children aged &lt;5 y to determine SAM was 20.7% (range, 13.24%-28.25%; P = 0.001). Based on the pooled specificity of MUAC, the detection of SAM was 97.636% (95% CI, 96.339%-98.932%; P = 0.001), and the pooled optimal cutoff point to diagnose SAM was 13.23 cm (95% CI, 12.692-13.763 cm; P = 0.001). Conclusions:: The sensitivity of MUAC is lower compared with the specificity to detect SAM, and varies from area to area.&quot;,&quot;publisher&quot;:&quot;Elsevier Inc.&quot;,&quot;volume&quot;:&quot;107&quot;,&quot;container-title-short&quot;:&quot;&quot;},&quot;isTemporary&quot;:false},{&quot;id&quot;:&quot;fe3b5d92-b423-3282-ad78-e4e112285e52&quot;,&quot;itemData&quot;:{&quot;type&quot;:&quot;article-journal&quot;,&quot;id&quot;:&quot;fe3b5d92-b423-3282-ad78-e4e112285e52&quot;,&quot;title&quot;:&quot;Amino-acid-enriched Cereals Ready-to-use Therapeutic Foods (RUTF) are as Effective as Milk-based RUTF in Recovering Essential Amino Acid during the Treatment of Severe Acute Malnutrition in Children: An Individually Randomized Control Trial in Malawi&quot;,&quot;author&quot;:[{&quot;family&quot;:&quot;Sato&quot;,&quot;given&quot;:&quot;Wataru&quot;,&quot;parse-names&quot;:false,&quot;dropping-particle&quot;:&quot;&quot;,&quot;non-dropping-particle&quot;:&quot;&quot;},{&quot;family&quot;:&quot;Furuta&quot;,&quot;given&quot;:&quot;Chie&quot;,&quot;parse-names&quot;:false,&quot;dropping-particle&quot;:&quot;&quot;,&quot;non-dropping-particle&quot;:&quot;&quot;},{&quot;family&quot;:&quot;Matsunaga&quot;,&quot;given&quot;:&quot;Keiko&quot;,&quot;parse-names&quot;:false,&quot;dropping-particle&quot;:&quot;&quot;,&quot;non-dropping-particle&quot;:&quot;&quot;},{&quot;family&quot;:&quot;Bahwere&quot;,&quot;given&quot;:&quot;Paluku&quot;,&quot;parse-names&quot;:false,&quot;dropping-particle&quot;:&quot;&quot;,&quot;non-dropping-particle&quot;:&quot;&quot;},{&quot;family&quot;:&quot;Collins&quot;,&quot;given&quot;:&quot;Steve&quot;,&quot;parse-names&quot;:false,&quot;dropping-particle&quot;:&quot;&quot;,&quot;non-dropping-particle&quot;:&quot;&quot;},{&quot;family&quot;:&quot;Sadler&quot;,&quot;given&quot;:&quot;Kate&quot;,&quot;parse-names&quot;:false,&quot;dropping-particle&quot;:&quot;&quot;,&quot;non-dropping-particle&quot;:&quot;&quot;},{&quot;family&quot;:&quot;Akomo&quot;,&quot;given&quot;:&quot;Peter&quot;,&quot;parse-names&quot;:false,&quot;dropping-particle&quot;:&quot;&quot;,&quot;non-dropping-particle&quot;:&quot;&quot;},{&quot;family&quot;:&quot;Banda&quot;,&quot;given&quot;:&quot;Chrissy&quot;,&quot;parse-names&quot;:false,&quot;dropping-particle&quot;:&quot;&quot;,&quot;non-dropping-particle&quot;:&quot;&quot;},{&quot;family&quot;:&quot;Maganga&quot;,&quot;given&quot;:&quot;Elizabeth&quot;,&quot;parse-names&quot;:false,&quot;dropping-particle&quot;:&quot;&quot;,&quot;non-dropping-particle&quot;:&quot;&quot;},{&quot;family&quot;:&quot;Kathumba&quot;,&quot;given&quot;:&quot;Sylvester&quot;,&quot;parse-names&quot;:false,&quot;dropping-particle&quot;:&quot;&quot;,&quot;non-dropping-particle&quot;:&quot;&quot;},{&quot;family&quot;:&quot;Murakami&quot;,&quot;given&quot;:&quot;Hitoshi&quot;,&quot;parse-names&quot;:false,&quot;dropping-particle&quot;:&quot;&quot;,&quot;non-dropping-particle&quot;:&quot;&quot;}],&quot;container-title&quot;:&quot;PLoS ONE&quot;,&quot;container-title-short&quot;:&quot;PLoS One&quot;,&quot;DOI&quot;:&quot;10.1371/journal.pone.0201686&quot;,&quot;ISSN&quot;:&quot;19326203&quot;,&quot;PMID&quot;:&quot;30096200&quot;,&quot;issued&quot;:{&quot;date-parts&quot;:[[2018,8,1]]},&quot;abstract&quot;:&quot;Background Ready-to-use therapeutic food (RUTF) is used to treat children suffering from severe acute malnutrition (SAM). Standard RUTF uses milk as the primary protein source, which makes the product expensive, and given the high worldwide SAM burden, having a less expensive effective alternative is a public health priority. Objective The objective of this study was to evaluate whether newly developed amino acid-enriched milk-free RUTF (FSMS-RUTF) or amino acid-enriched low-milk RUTF (MSMS-RUTF) treatment could replenish plasma amino acids to levels comparable to those following standard peanut-milk RUTF (PM-RUTF) treatment and to improve understanding of the effects of treatment on anthropometric measurements. A secondary analysis was performed to test the noninferiority hypothesis of plasma essential amino acid (EAA) levels. Methods Plasma EAA levels were measured in a nonblinded, 3-arm, parallel-group simple randomized controlled trial conducted in Malawi to examine the efficacy of FSMS-RUTF, MSMSRUTF and PM-RUTF in the treatment of SAM in 2 groups of children aged 6-23 and 24-59 months (mo). Sample size calculations were performed based on the previous our study. A noninferiority margin was set at -25% of the PM-RUTF arm at discharge. Results The relative values of the differences (95% CI) in plasma EAA levels between PM-RUTF treatment and FSMS-RUTF and MSMS-RUTF treatments at discharge were -7.9% (-18.6, 2.8) and 9.8% (0.2, 19.5), respectively, in children aged 6-23 mo, while in those aged 24-59 mo, the difference values were 17.8% (1.6, 34.1) and 13.6% (-2.8, 29.9), respectively. Conclusion At discharge, the plasma EAA concentrations in 6-59-mo-old SAM children treated with FSMS-RUTF and MSMS-RUTF were not less than those of children treated with PM-RUTF. These findings indicate that treatment with either of the 3 RUTFs was associated with adequate protein synthesis and that all the formulations provided sufficient functional metabolites of plasma amino acids to support nutritional recovery from SAM.&quot;,&quot;publisher&quot;:&quot;Public Library of Science&quot;,&quot;issue&quot;:&quot;8&quot;,&quot;volume&quot;:&quot;13&quot;},&quot;isTemporary&quot;:false}],&quot;citationTag&quot;:&quot;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&quot;},{&quot;citationID&quot;:&quot;MENDELEY_CITATION_479690dc-a9c3-4e3b-af33-e70babb99a92&quot;,&quot;properties&quot;:{&quot;noteIndex&quot;:0},&quot;isEdited&quot;:false,&quot;manualOverride&quot;:{&quot;isManuallyOverridden&quot;:false,&quot;citeprocText&quot;:&quot;[9,10]&quot;,&quot;manualOverrideText&quot;:&quot;&quot;},&quot;citationItems&quot;:[{&quot;id&quot;:&quot;6fde3c58-8772-36d1-9e13-ed82778dd41d&quot;,&quot;itemData&quot;:{&quot;type&quot;:&quot;article&quot;,&quot;id&quot;:&quot;6fde3c58-8772-36d1-9e13-ed82778dd41d&quot;,&quot;title&quot;:&quot;Acute Malnutrition in Children: Pathophysiology, Clinical Effects and Treatment&quot;,&quot;author&quot;:[{&quot;family&quot;:&quot;Dipasquale&quot;,&quot;given&quot;:&quot;Valeria&quot;,&quot;parse-names&quot;:false,&quot;dropping-particle&quot;:&quot;&quot;,&quot;non-dropping-particle&quot;:&quot;&quot;},{&quot;family&quot;:&quot;Cucinotta&quot;,&quot;given&quot;:&quot;Ugo&quot;,&quot;parse-names&quot;:false,&quot;dropping-particle&quot;:&quot;&quot;,&quot;non-dropping-particle&quot;:&quot;&quot;},{&quot;family&quot;:&quot;Romano&quot;,&quot;given&quot;:&quot;Claudio&quot;,&quot;parse-names&quot;:false,&quot;dropping-particle&quot;:&quot;&quot;,&quot;non-dropping-particle&quot;:&quot;&quot;}],&quot;container-title&quot;:&quot;Nutrients&quot;,&quot;container-title-short&quot;:&quot;Nutrients&quot;,&quot;DOI&quot;:&quot;10.3390/nu12082413&quot;,&quot;ISSN&quot;:&quot;20726643&quot;,&quot;PMID&quot;:&quot;32806622&quot;,&quot;issued&quot;:{&quot;date-parts&quot;:[[2020,8,1]]},&quot;page&quot;:&quot;1-9&quot;,&quot;abstract&quot;:&quot;Acute malnutrition is a nutritional deficiency resulting from either inadequate energy or protein intake. Children with primary acute malnutrition are common in developing countries as a result of inadequate food supply caused by social, economic, and environmental factors. Secondary acute malnutrition is usually due to an underlying disease causing abnormal nutrient loss, increased energy expenditure, or decreased food intake. Acute malnutrition leads to biochemical changes based on metabolic, hormonal, and glucoregulatory mechanisms. Most children with primary acute malnutrition can be managed at home with nutrition-specific interventions (i.e., counseling of parents, ensuring household food security, etc.). In case of severe acute malnutrition and complications, inpatient treatment is recommended. Secondary acute malnutrition should be managed by treating the underlying cause.&quot;,&quot;publisher&quot;:&quot;MDPI AG&quot;,&quot;issue&quot;:&quot;8&quot;,&quot;volume&quot;:&quot;12&quot;},&quot;isTemporary&quot;:false},{&quot;id&quot;:&quot;5a94400e-2d2b-3639-a387-b9a59ddf7341&quot;,&quot;itemData&quot;:{&quot;type&quot;:&quot;article-journal&quot;,&quot;id&quot;:&quot;5a94400e-2d2b-3639-a387-b9a59ddf7341&quot;,&quot;title&quot;:&quot;Soya, Maize and Sorghum Ready-to-use Therapeutic Foods are More Effective in Correcting Anaemia and Iron Deficiency than the Standard Ready-to-use Therapeutic Food: Randomized Controlled Trial&quot;,&quot;author&quot;:[{&quot;family&quot;:&quot;Akomo&quot;,&quot;given&quot;:&quot;Peter&quot;,&quot;parse-names&quot;:false,&quot;dropping-particle&quot;:&quot;&quot;,&quot;non-dropping-particle&quot;:&quot;&quot;},{&quot;family&quot;:&quot;Bahwere&quot;,&quot;given&quot;:&quot;Paluku&quot;,&quot;parse-names&quot;:false,&quot;dropping-particle&quot;:&quot;&quot;,&quot;non-dropping-particle&quot;:&quot;&quot;},{&quot;family&quot;:&quot;Murakami&quot;,&quot;given&quot;:&quot;Hitoshi&quot;,&quot;parse-names&quot;:false,&quot;dropping-particle&quot;:&quot;&quot;,&quot;non-dropping-particle&quot;:&quot;&quot;},{&quot;family&quot;:&quot;Banda&quot;,&quot;given&quot;:&quot;Chrissy&quot;,&quot;parse-names&quot;:false,&quot;dropping-particle&quot;:&quot;&quot;,&quot;non-dropping-particle&quot;:&quot;&quot;},{&quot;family&quot;:&quot;Maganga&quot;,&quot;given&quot;:&quot;Elizabeth&quot;,&quot;parse-names&quot;:false,&quot;dropping-particle&quot;:&quot;&quot;,&quot;non-dropping-particle&quot;:&quot;&quot;},{&quot;family&quot;:&quot;Kathumba&quot;,&quot;given&quot;:&quot;Sylvester&quot;,&quot;parse-names&quot;:false,&quot;dropping-particle&quot;:&quot;&quot;,&quot;non-dropping-particle&quot;:&quot;&quot;},{&quot;family&quot;:&quot;Sadler&quot;,&quot;given&quot;:&quot;Kate&quot;,&quot;parse-names&quot;:false,&quot;dropping-particle&quot;:&quot;&quot;,&quot;non-dropping-particle&quot;:&quot;&quot;},{&quot;family&quot;:&quot;Collins&quot;,&quot;given&quot;:&quot;Steve&quot;,&quot;parse-names&quot;:false,&quot;dropping-particle&quot;:&quot;&quot;,&quot;non-dropping-particle&quot;:&quot;&quot;}],&quot;container-title&quot;:&quot;BMC Public Health&quot;,&quot;container-title-short&quot;:&quot;BMC Public Health&quot;,&quot;DOI&quot;:&quot;10.1186/s12889-019-7170-x&quot;,&quot;ISSN&quot;:&quot;14712458&quot;,&quot;PMID&quot;:&quot;31234806&quot;,&quot;issued&quot;:{&quot;date-parts&quot;:[[2019,6,24]]},&quot;abstract&quot;:&quot;Background: The prevalence of anaemia and iron deficiency (ID) among children with severe acute malnutrition (SAM) and their correction during nutritional rehabilitation are not well documented. This study assessed anaemia and ID prevalence and their predictors at start of SAM treatment, and the efficacy of their treatment and effect on gut health of two novel Ready-To-Use Therapeutic foods (RUTF) prepared from soybean, maize and sorghum (SMS) with (MSMS-RUTF) or without added milk (FSMS-RUTF) compared to those of the standard formulation prepared from peanut and milk (PM-RUTF). Methods: This was a 3-arms parallel groups, simple randomised, controlled non-inferiority trial in 6-59 months old Central Malawian children with SAM. Anaemia was defined using altitude- and ethnicity-adjusted haemoglobin. Iron status was defined using soluble transferrin receptor (sTfR) and body iron stores (BIS). We used Pearson's chi-square test, t-test for paired or unpaired data, Kruskal-Wallis test for between-arm differences as appropriate and logistic regression to identify independent predictors of anaemia or iron deficiency anaemia (IDA). Results: The sample size was 389. At admission, the prevalence [%(95%CI)] of anaemia was 48.9(41.4-56.5)% while that of ID and IDA were 55.7(48.6-62.5)% and 34.3(28.2-41.0)% when using sTfR criterion and 29.1(24.4-34.4)% and 28.9(23.7-34.9)% when using BIS criterion, respectively. At discharge, nutrition rehabilitation with SMS-RUTF was associated with the lowest prevalence of anaemia [12.0(6.9-20.3)% for FSMS-RUTF, 18.2(11.9-26.8)% for MSMS-RUTF and 24.5(15.8-35.9)% for PM-RUTF; p = 0.023] and IDA [7.9(3.4-17.3)% for FSMS-RUTF, 10.9(4.8-22.6)% for MSMS-RUTF and 20.5(10.7-35.5)% for PM-RUTF; p = 0.028]. SMS-RUTF was also associated with the highest increase in BIS [Change in BIS (95%CI)] among the iron deplete at admission [6.2 (3.7; 8.6), 3.2 (0.8; 5.6), 2.2 (0.2; 4.3) for the same study arms; Anova p = 0.045]. Compared to P-RUTF, FSMS-RUTF had the highest adjusted recovery rate [OR (95%CI = 0.3 (0.2-0.5) with p &lt; 0.001 for FSMS-RUTF and 0.6 (0.3-1.0) with p = 0.068 for MSMS-RUTF]. No effect of iron content on risk of iron overload or gut inflammation was observed. Conclusions: Anaemia and ID are common among children with SAM. FSMS-RUTF is more efficacious in treating anaemia and correcting BIS among this group than PM-RUTF. Trial registration: This study was registered on 15 April 2015 (PACTR201505001101224).&quot;,&quot;publisher&quot;:&quot;BioMed Central Ltd.&quot;,&quot;issue&quot;:&quot;1&quot;,&quot;volume&quot;:&quot;19&quot;},&quot;isTemporary&quot;:false}],&quot;citationTag&quot;:&quot;MENDELEY_CITATION_v3_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&quot;},{&quot;citationID&quot;:&quot;MENDELEY_CITATION_ed13d801-e812-4e14-ba6d-f6517a5e97a8&quot;,&quot;properties&quot;:{&quot;noteIndex&quot;:0},&quot;isEdited&quot;:false,&quot;manualOverride&quot;:{&quot;isManuallyOverridden&quot;:false,&quot;citeprocText&quot;:&quot;[11]&quot;,&quot;manualOverrideText&quot;:&quot;&quot;},&quot;citationItems&quot;:[{&quot;id&quot;:&quot;462c190e-7c9f-3522-a52d-839271cdf2bc&quot;,&quot;itemData&quot;:{&quot;type&quot;:&quot;article-journal&quot;,&quot;id&quot;:&quot;462c190e-7c9f-3522-a52d-839271cdf2bc&quot;,&quot;title&quot;:&quot;Amino Acid-enriched Plant-based RUTF Treatment was not Inferior to Peanut-milk RUTF Treatment in Restoring Plasma Amino Acid Levels among Patients with Oedematous or Non-oedematous Malnutrition&quot;,&quot;author&quot;:[{&quot;family&quot;:&quot;Sato&quot;,&quot;given&quot;:&quot;Wataru&quot;,&quot;parse-names&quot;:false,&quot;dropping-particle&quot;:&quot;&quot;,&quot;non-dropping-particle&quot;:&quot;&quot;},{&quot;family&quot;:&quot;Furuta&quot;,&quot;given&quot;:&quot;Chie&quot;,&quot;parse-names&quot;:false,&quot;dropping-particle&quot;:&quot;&quot;,&quot;non-dropping-particle&quot;:&quot;&quot;},{&quot;family&quot;:&quot;Akomo&quot;,&quot;given&quot;:&quot;Peter&quot;,&quot;parse-names&quot;:false,&quot;dropping-particle&quot;:&quot;&quot;,&quot;non-dropping-particle&quot;:&quot;&quot;},{&quot;family&quot;:&quot;Bahwere&quot;,&quot;given&quot;:&quot;Paluku&quot;,&quot;parse-names&quot;:false,&quot;dropping-particle&quot;:&quot;&quot;,&quot;non-dropping-particle&quot;:&quot;&quot;},{&quot;family&quot;:&quot;Collins&quot;,&quot;given&quot;:&quot;Steve&quot;,&quot;parse-names&quot;:false,&quot;dropping-particle&quot;:&quot;&quot;,&quot;non-dropping-particle&quot;:&quot;&quot;},{&quot;family&quot;:&quot;Sadler&quot;,&quot;given&quot;:&quot;Kate&quot;,&quot;parse-names&quot;:false,&quot;dropping-particle&quot;:&quot;&quot;,&quot;non-dropping-particle&quot;:&quot;&quot;},{&quot;family&quot;:&quot;Banda&quot;,&quot;given&quot;:&quot;Chrissy&quot;,&quot;parse-names&quot;:false,&quot;dropping-particle&quot;:&quot;&quot;,&quot;non-dropping-particle&quot;:&quot;&quot;},{&quot;family&quot;:&quot;Maganga&quot;,&quot;given&quot;:&quot;Elizabeth&quot;,&quot;parse-names&quot;:false,&quot;dropping-particle&quot;:&quot;&quot;,&quot;non-dropping-particle&quot;:&quot;&quot;},{&quot;family&quot;:&quot;Kathumba&quot;,&quot;given&quot;:&quot;Sylvester&quot;,&quot;parse-names&quot;:false,&quot;dropping-particle&quot;:&quot;&quot;,&quot;non-dropping-particle&quot;:&quot;&quot;},{&quot;family&quot;:&quot;Murakami&quot;,&quot;given&quot;:&quot;Hitoshi&quot;,&quot;parse-names&quot;:false,&quot;dropping-particle&quot;:&quot;&quot;,&quot;non-dropping-particle&quot;:&quot;&quot;}],&quot;container-title&quot;:&quot;Scientific Reports&quot;,&quot;container-title-short&quot;:&quot;Sci Rep&quot;,&quot;DOI&quot;:&quot;10.1038/s41598-021-91807-x&quot;,&quot;ISSN&quot;:&quot;20452322&quot;,&quot;PMID&quot;:&quot;34131186&quot;,&quot;issued&quot;:{&quot;date-parts&quot;:[[2021,12,1]]},&quot;abstract&quot;:&quot;Ready-to-use therapeutic food (RUTF) with adequate quality protein is used to treat children with oedematous and non-oedematous severe acute malnutrition (SAM). The plasma amino acid (AA) profile reflects the protein nutritional status; hence, its assessment during SAM treatment is useful in evaluating AA delivery from RUTFs. The objective was to evaluate the plasma AAs during the treatment of oedematous and non-oedematous SAM in community-based management of acute malnutrition (CMAM) using amino acid-enriched plant-based RUTFs with 10% milk (MSMS-RUTF) or without milk (FSMS-RUTF) compared to peanut milk RUTF (PM-RUTF). Plasma AA was measured in a non-blinded, 3-arm, parallel-group, simple randomized controlled trial conducted in Malawi. The RUTFs used for SAM were FSMS-RUTF, MSMS-RUTF or PM-RUTF. A non-inferiority hypothesis was tested to compare plasma AA levels from patients treated with FSMS-RUTF or MSMS-RUTF with those from patients treated with PM-RUTF at discharge. For both types of SAM, FSMS-RUTF and MSMS-RUTF treatments were non-inferior to the PM-RUTF treatment in restoration of the EAA and cystine except that for FSMS-RUTF, methionine and tryptophan partially satisfied the non-inferiority criteria in the oedematous group. Amino-acid-enriched milk-free plant-source-protein RUTF has the potential to restore all the EAA, but it is possible that enrichment with amino acids may require more methionine and tryptophan for oedematous children.&quot;,&quot;publisher&quot;:&quot;Nature Research&quot;,&quot;issue&quot;:&quot;1&quot;,&quot;volume&quot;:&quot;11&quot;},&quot;isTemporary&quot;:false}],&quot;citationTag&quot;:&quot;MENDELEY_CITATION_v3_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&quot;},{&quot;citationID&quot;:&quot;MENDELEY_CITATION_14b3426b-d346-44bc-90bc-92f304f6104f&quot;,&quot;properties&quot;:{&quot;noteIndex&quot;:0},&quot;isEdited&quot;:false,&quot;manualOverride&quot;:{&quot;isManuallyOverridden&quot;:false,&quot;citeprocText&quot;:&quot;[12]&quot;,&quot;manualOverrideText&quot;:&quot;&quot;},&quot;citationItems&quot;:[{&quot;id&quot;:&quot;5537cfc8-0ec6-3937-b1a2-7129275328b4&quot;,&quot;itemData&quot;:{&quot;type&quot;:&quot;article-journal&quot;,&quot;id&quot;:&quot;5537cfc8-0ec6-3937-b1a2-7129275328b4&quot;,&quot;title&quot;:&quot;Availability, Use, and Consumption Practices of Ready-to-use Therapeutic Foods Prescribed to Children with Uncomplicated Severe Acute Malnutrition Aged 6–59 Months during Outpatient Treatment in Burkina Faso&quot;,&quot;author&quot;:[{&quot;family&quot;:&quot;Nikièma&quot;,&quot;given&quot;:&quot;Victor&quot;,&quot;parse-names&quot;:false,&quot;dropping-particle&quot;:&quot;&quot;,&quot;non-dropping-particle&quot;:&quot;&quot;},{&quot;family&quot;:&quot;Fogny&quot;,&quot;given&quot;:&quot;Nadia F.&quot;,&quot;parse-names&quot;:false,&quot;dropping-particle&quot;:&quot;&quot;,&quot;non-dropping-particle&quot;:&quot;&quot;},{&quot;family&quot;:&quot;Kangas&quot;,&quot;given&quot;:&quot;Suvi T.&quot;,&quot;parse-names&quot;:false,&quot;dropping-particle&quot;:&quot;&quot;,&quot;non-dropping-particle&quot;:&quot;&quot;},{&quot;family&quot;:&quot;Lachat&quot;,&quot;given&quot;:&quot;Carl&quot;,&quot;parse-names&quot;:false,&quot;dropping-particle&quot;:&quot;&quot;,&quot;non-dropping-particle&quot;:&quot;&quot;},{&quot;family&quot;:&quot;Salpéteur&quot;,&quot;given&quot;:&quot;Cécile&quot;,&quot;parse-names&quot;:false,&quot;dropping-particle&quot;:&quot;&quot;,&quot;non-dropping-particle&quot;:&quot;&quot;}],&quot;container-title&quot;:&quot;Appetite&quot;,&quot;container-title-short&quot;:&quot;Appetite&quot;,&quot;DOI&quot;:&quot;10.1016/j.appet.2021.105751&quot;,&quot;ISSN&quot;:&quot;10958304&quot;,&quot;PMID&quot;:&quot;34648913&quot;,&quot;issued&quot;:{&quot;date-parts&quot;:[[2022,1,1]]},&quot;abstract&quot;:&quot;Ready-to-use-therapeutic-foods (RUTF) was designed for the nutritional management of children with uncomplicated severe acute malnutrition (SAM) treated as outpatients. However, to our knowledge, no study has evaluated the availability, use and consumption of RUTF within the beneficiary household in programs and in the context of a reduction in the dose of RUTF. This study, assessed the effect of a reduction in RUTF dose on the availability, use, consumption, and perceptions of caregivers on RUTF prescribed to 516 children treated for SAM, aged 6–59 months in Burkina Faso. Children received a weekly dose of RUTF according to their treatment arm until recovery. Data were collected by structured individual in-depth interviews, with caregivers one month and two months post-admission. Differences between children receiving reduced RUTF (intervention arm) and those receiving standard RUTF (control arm) were assessed by Poisson, logistic, and ordered logistic regression model. RUTF was available for the whole week in 95% in intervention arm compared to about 98% in control arm (p &gt; 0.05). Starting from week 3 onwards, children in intervention arm consumed an average of 9 sachets of RUTF per week compared to 15 sachets in control arm (p &lt; 0.001) and 5% of children in intervention arm reported leftover compared to 11% in control arm (p &lt; 0.05). About 40% of children in intervention arm consumed RUTF at least 3-times per day compared to 82% in control arm (p &lt; 0.001). The amount of RUTF prescribed was perceived as sufficient in 93% by caregivers in intervention arm against 97% in control arm (p &gt; 0.05). In conclusion, reducing the dose of RUTF did not affect the availability of RUTF during treatment but did reduce leftover and the frequency of consumption of RUTF.&quot;,&quot;publisher&quot;:&quot;Academic Press&quot;,&quot;volume&quot;:&quot;168&quot;},&quot;isTemporary&quot;:false}],&quot;citationTag&quot;:&quot;MENDELEY_CITATION_v3_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&quot;},{&quot;citationID&quot;:&quot;MENDELEY_CITATION_f876e364-d391-4fc9-a914-a9c2f25d7348&quot;,&quot;properties&quot;:{&quot;noteIndex&quot;:0},&quot;isEdited&quot;:false,&quot;manualOverride&quot;:{&quot;isManuallyOverridden&quot;:false,&quot;citeprocText&quot;:&quot;[13,14]&quot;,&quot;manualOverrideText&quot;:&quot;&quot;},&quot;citationItems&quot;:[{&quot;id&quot;:&quot;ed3c54d3-036d-325c-8e4d-ab125360ce1d&quot;,&quot;itemData&quot;:{&quot;type&quot;:&quot;article&quot;,&quot;id&quot;:&quot;ed3c54d3-036d-325c-8e4d-ab125360ce1d&quot;,&quot;title&quot;:&quot;Severe Acute Malnutrition: The Potential of Non-Peanut, Non-Milk Ready-to-Use Therapeutic Foods&quot;,&quot;author&quot;:[{&quot;family&quot;:&quot;Akinmoladun&quot;,&quot;given&quot;:&quot;Oluwaseun F.&quot;,&quot;parse-names&quot;:false,&quot;dropping-particle&quot;:&quot;&quot;,&quot;non-dropping-particle&quot;:&quot;&quot;},{&quot;family&quot;:&quot;Bamidele&quot;,&quot;given&quot;:&quot;Oluwaseun P.&quot;,&quot;parse-names&quot;:false,&quot;dropping-particle&quot;:&quot;&quot;,&quot;non-dropping-particle&quot;:&quot;&quot;},{&quot;family&quot;:&quot;Jideani&quot;,&quot;given&quot;:&quot;Victoria A.&quot;,&quot;parse-names&quot;:false,&quot;dropping-particle&quot;:&quot;&quot;,&quot;non-dropping-particle&quot;:&quot;&quot;},{&quot;family&quot;:&quot;Nesamvuni&quot;,&quot;given&quot;:&quot;Cebisa N.&quot;,&quot;parse-names&quot;:false,&quot;dropping-particle&quot;:&quot;&quot;,&quot;non-dropping-particle&quot;:&quot;&quot;}],&quot;container-title&quot;:&quot;Current Nutrition Reports&quot;,&quot;container-title-short&quot;:&quot;Curr Nutr Rep&quot;,&quot;DOI&quot;:&quot;10.1007/s13668-023-00505-9&quot;,&quot;ISSN&quot;:&quot;21613311&quot;,&quot;issued&quot;:{&quot;date-parts&quot;:[[2023]]},&quot;abstract&quot;:&quot;Purpose of Review: This review provides information on the prospect and effectiveness of ready-to-use therapeutic foods (RUTFs) produced locally without the addition of milk and peanut. Recent Findings: The foods used in fighting malnutrition in the past decades contributed little to the success of the alleviation program due to their non-effectiveness. Hence, RUTFs are introduced to fight malnutrition. The peanut allergies, the high cost of milk, and the high production cost of peanut RUTF have made its distribution, treatment spread, and accessibility very slow, especially in areas where it is highly needed. There is a need, therefore, for a low-cost RUTF that is acceptable and effective in treating severe acute malnutrition among under-5 children. Summary: This review shows both the success and failure of reported studies on the use of non-peanut and non-milk RUTF, including their cost of production as compared to the standard milk and peanut-based RUTF. It was hypothesised that replacing the milk ingredient component with legumes like soybeans can reduce the cost of production of RUTFs while also delivering an effective product in managing and treating severe acute malnutrition (SAM). Consumers generally accept them better because of their familiarity with the raw materials.&quot;,&quot;publisher&quot;:&quot;Springer&quot;},&quot;isTemporary&quot;:false},{&quot;id&quot;:&quot;4eb25ec3-7c86-39ac-a98b-673ca6773623&quot;,&quot;itemData&quot;:{&quot;type&quot;:&quot;article-journal&quot;,&quot;id&quot;:&quot;4eb25ec3-7c86-39ac-a98b-673ca6773623&quot;,&quot;title&quot;:&quot;Comparison of the Effectiveness of a Milk-free Soy-maize-sorghum-based Ready-to-use Therapeutic Food to Standard Ready-to-use Therapeutic Food with 25% Milk in Nutrition Management of Severely Acutely Malnourished Zambian Children: An Equivalence Non-blinded Cluster Randomised Controlled Trial&quot;,&quot;author&quot;:[{&quot;family&quot;:&quot;Irena&quot;,&quot;given&quot;:&quot;Abel H.&quot;,&quot;parse-names&quot;:false,&quot;dropping-particle&quot;:&quot;&quot;,&quot;non-dropping-particle&quot;:&quot;&quot;},{&quot;family&quot;:&quot;Bahwere&quot;,&quot;given&quot;:&quot;Paluku&quot;,&quot;parse-names&quot;:false,&quot;dropping-particle&quot;:&quot;&quot;,&quot;non-dropping-particle&quot;:&quot;&quot;},{&quot;family&quot;:&quot;Owino&quot;,&quot;given&quot;:&quot;Victor O.&quot;,&quot;parse-names&quot;:false,&quot;dropping-particle&quot;:&quot;&quot;,&quot;non-dropping-particle&quot;:&quot;&quot;},{&quot;family&quot;:&quot;Diop&quot;,&quot;given&quot;:&quot;Elhadji I.&quot;,&quot;parse-names&quot;:false,&quot;dropping-particle&quot;:&quot;&quot;,&quot;non-dropping-particle&quot;:&quot;&quot;},{&quot;family&quot;:&quot;Bachmann&quot;,&quot;given&quot;:&quot;Max O.&quot;,&quot;parse-names&quot;:false,&quot;dropping-particle&quot;:&quot;&quot;,&quot;non-dropping-particle&quot;:&quot;&quot;},{&quot;family&quot;:&quot;Mbwili-Muleya&quot;,&quot;given&quot;:&quot;Clara&quot;,&quot;parse-names&quot;:false,&quot;dropping-particle&quot;:&quot;&quot;,&quot;non-dropping-particle&quot;:&quot;&quot;},{&quot;family&quot;:&quot;Dibari&quot;,&quot;given&quot;:&quot;Filippo&quot;,&quot;parse-names&quot;:false,&quot;dropping-particle&quot;:&quot;&quot;,&quot;non-dropping-particle&quot;:&quot;&quot;},{&quot;family&quot;:&quot;Sadler&quot;,&quot;given&quot;:&quot;Kate&quot;,&quot;parse-names&quot;:false,&quot;dropping-particle&quot;:&quot;&quot;,&quot;non-dropping-particle&quot;:&quot;&quot;},{&quot;family&quot;:&quot;Collins&quot;,&quot;given&quot;:&quot;Steve&quot;,&quot;parse-names&quot;:false,&quot;dropping-particle&quot;:&quot;&quot;,&quot;non-dropping-particle&quot;:&quot;&quot;}],&quot;container-title&quot;:&quot;Maternal and Child Nutrition&quot;,&quot;container-title-short&quot;:&quot;Matern Child Nutr&quot;,&quot;DOI&quot;:&quot;10.1111/mcn.12054&quot;,&quot;ISSN&quot;:&quot;17408709&quot;,&quot;PMID&quot;:&quot;23782554&quot;,&quot;issued&quot;:{&quot;date-parts&quot;:[[2015,12,1]]},&quot;page&quot;:&quot;105-119&quot;,&quot;abstract&quot;:&quot;Community-based Management of Acute Malnutrition using ready-to-use therapeutic food (RUTF) has revolutionised the treatment of severe acute malnutrition (SAM). However, 25% milk content in standard peanut-based RUTF (P-RUTF) makes it too expensive. The effectiveness of milk-free RUTF has not been reported hitherto. This non-blinded, parallel group, cluster randomised, controlled, equivalence trial that compares the effectiveness of a milk-free soy-maize-sorghum-based RUTF (SMS-RUTF) with P-RUTF in treatment of children with SAM, closes the gap. A statistician randomly assigned health centres (HC) either to the SMS-RUTF (n=12; 824 enrolled) or P-RUTF (n=12; 1103 enrolled) arms. All SAM children admitted at the participating HCs were enrolled. All the outcomes were measured at individual level. Recovery rate was the primary outcome. The recovery rates for SMS-RUTF and P-RUTF were 53.3% and 60.8% for the intention-to-treat (ITT) analysis and 77.9% and 81.8% for per protocol (PP) analyses, respectively. The corresponding adjusted risk difference (ARD) and 95% confidence interval, were -7.6% (-14.9, 0.6%) and -3.5% (-9,6., 2.7%) for ITT (P=0.034) and PP analyses (P=0.257), respectively. An unanticipated interaction (interaction P&lt;0.001 for ITT analyses and 0.0683 for PP analyses) between the study arm and age group was observed. The ARDs were -10.0 (-17.7 to -2.3)% for ITT (P=0.013) and -4.7 (-10.0 to 0.7) for PP (P=0.083) analyses for the &lt;24 months age group and 2.1 (-10.3,14.6)% for ITT (P=0.726) and -0.6 (-16.1, 14.5) for PP (P=0.939) for the ≥24 months age group. In conclusion, the study did not confirm our hypothesis of equivalence between SMS-RUTF and P-RUTF in SAM management.&quot;,&quot;publisher&quot;:&quot;Blackwell Publishing Ltd&quot;,&quot;volume&quot;:&quot;11&quot;},&quot;isTemporary&quot;:false}],&quot;citationTag&quot;:&quot;MENDELEY_CITATION_v3_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&quot;},{&quot;citationID&quot;:&quot;MENDELEY_CITATION_371f8fce-182a-4fe1-918c-a1ffaf9fb22e&quot;,&quot;properties&quot;:{&quot;noteIndex&quot;:0},&quot;isEdited&quot;:false,&quot;manualOverride&quot;:{&quot;isManuallyOverridden&quot;:false,&quot;citeprocText&quot;:&quot;[14]&quot;,&quot;manualOverrideText&quot;:&quot;&quot;},&quot;citationItems&quot;:[{&quot;id&quot;:&quot;4eb25ec3-7c86-39ac-a98b-673ca6773623&quot;,&quot;itemData&quot;:{&quot;type&quot;:&quot;article-journal&quot;,&quot;id&quot;:&quot;4eb25ec3-7c86-39ac-a98b-673ca6773623&quot;,&quot;title&quot;:&quot;Comparison of the Effectiveness of a Milk-free Soy-maize-sorghum-based Ready-to-use Therapeutic Food to Standard Ready-to-use Therapeutic Food with 25% Milk in Nutrition Management of Severely Acutely Malnourished Zambian Children: An Equivalence Non-blinded Cluster Randomised Controlled Trial&quot;,&quot;author&quot;:[{&quot;family&quot;:&quot;Irena&quot;,&quot;given&quot;:&quot;Abel H.&quot;,&quot;parse-names&quot;:false,&quot;dropping-particle&quot;:&quot;&quot;,&quot;non-dropping-particle&quot;:&quot;&quot;},{&quot;family&quot;:&quot;Bahwere&quot;,&quot;given&quot;:&quot;Paluku&quot;,&quot;parse-names&quot;:false,&quot;dropping-particle&quot;:&quot;&quot;,&quot;non-dropping-particle&quot;:&quot;&quot;},{&quot;family&quot;:&quot;Owino&quot;,&quot;given&quot;:&quot;Victor O.&quot;,&quot;parse-names&quot;:false,&quot;dropping-particle&quot;:&quot;&quot;,&quot;non-dropping-particle&quot;:&quot;&quot;},{&quot;family&quot;:&quot;Diop&quot;,&quot;given&quot;:&quot;Elhadji I.&quot;,&quot;parse-names&quot;:false,&quot;dropping-particle&quot;:&quot;&quot;,&quot;non-dropping-particle&quot;:&quot;&quot;},{&quot;family&quot;:&quot;Bachmann&quot;,&quot;given&quot;:&quot;Max O.&quot;,&quot;parse-names&quot;:false,&quot;dropping-particle&quot;:&quot;&quot;,&quot;non-dropping-particle&quot;:&quot;&quot;},{&quot;family&quot;:&quot;Mbwili-Muleya&quot;,&quot;given&quot;:&quot;Clara&quot;,&quot;parse-names&quot;:false,&quot;dropping-particle&quot;:&quot;&quot;,&quot;non-dropping-particle&quot;:&quot;&quot;},{&quot;family&quot;:&quot;Dibari&quot;,&quot;given&quot;:&quot;Filippo&quot;,&quot;parse-names&quot;:false,&quot;dropping-particle&quot;:&quot;&quot;,&quot;non-dropping-particle&quot;:&quot;&quot;},{&quot;family&quot;:&quot;Sadler&quot;,&quot;given&quot;:&quot;Kate&quot;,&quot;parse-names&quot;:false,&quot;dropping-particle&quot;:&quot;&quot;,&quot;non-dropping-particle&quot;:&quot;&quot;},{&quot;family&quot;:&quot;Collins&quot;,&quot;given&quot;:&quot;Steve&quot;,&quot;parse-names&quot;:false,&quot;dropping-particle&quot;:&quot;&quot;,&quot;non-dropping-particle&quot;:&quot;&quot;}],&quot;container-title&quot;:&quot;Maternal and Child Nutrition&quot;,&quot;container-title-short&quot;:&quot;Matern Child Nutr&quot;,&quot;DOI&quot;:&quot;10.1111/mcn.12054&quot;,&quot;ISSN&quot;:&quot;17408709&quot;,&quot;PMID&quot;:&quot;23782554&quot;,&quot;issued&quot;:{&quot;date-parts&quot;:[[2015,12,1]]},&quot;page&quot;:&quot;105-119&quot;,&quot;abstract&quot;:&quot;Community-based Management of Acute Malnutrition using ready-to-use therapeutic food (RUTF) has revolutionised the treatment of severe acute malnutrition (SAM). However, 25% milk content in standard peanut-based RUTF (P-RUTF) makes it too expensive. The effectiveness of milk-free RUTF has not been reported hitherto. This non-blinded, parallel group, cluster randomised, controlled, equivalence trial that compares the effectiveness of a milk-free soy-maize-sorghum-based RUTF (SMS-RUTF) with P-RUTF in treatment of children with SAM, closes the gap. A statistician randomly assigned health centres (HC) either to the SMS-RUTF (n=12; 824 enrolled) or P-RUTF (n=12; 1103 enrolled) arms. All SAM children admitted at the participating HCs were enrolled. All the outcomes were measured at individual level. Recovery rate was the primary outcome. The recovery rates for SMS-RUTF and P-RUTF were 53.3% and 60.8% for the intention-to-treat (ITT) analysis and 77.9% and 81.8% for per protocol (PP) analyses, respectively. The corresponding adjusted risk difference (ARD) and 95% confidence interval, were -7.6% (-14.9, 0.6%) and -3.5% (-9,6., 2.7%) for ITT (P=0.034) and PP analyses (P=0.257), respectively. An unanticipated interaction (interaction P&lt;0.001 for ITT analyses and 0.0683 for PP analyses) between the study arm and age group was observed. The ARDs were -10.0 (-17.7 to -2.3)% for ITT (P=0.013) and -4.7 (-10.0 to 0.7) for PP (P=0.083) analyses for the &lt;24 months age group and 2.1 (-10.3,14.6)% for ITT (P=0.726) and -0.6 (-16.1, 14.5) for PP (P=0.939) for the ≥24 months age group. In conclusion, the study did not confirm our hypothesis of equivalence between SMS-RUTF and P-RUTF in SAM management.&quot;,&quot;publisher&quot;:&quot;Blackwell Publishing Ltd&quot;,&quot;volume&quot;:&quot;11&quot;},&quot;isTemporary&quot;:false}],&quot;citationTag&quot;:&quot;MENDELEY_CITATION_v3_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&quot;},{&quot;citationID&quot;:&quot;MENDELEY_CITATION_84bf860e-e3ce-4f2d-97d6-aa2cc640c259&quot;,&quot;properties&quot;:{&quot;noteIndex&quot;:0},&quot;isEdited&quot;:false,&quot;manualOverride&quot;:{&quot;isManuallyOverridden&quot;:false,&quot;citeprocText&quot;:&quot;[15]&quot;,&quot;manualOverrideText&quot;:&quot;&quot;},&quot;citationItems&quot;:[{&quot;id&quot;:&quot;5d722cd1-2f30-3a69-8eba-af6ae84be573&quot;,&quot;itemData&quot;:{&quot;type&quot;:&quot;article&quot;,&quot;id&quot;:&quot;5d722cd1-2f30-3a69-8eba-af6ae84be573&quot;,&quot;title&quot;:&quot;Ready-to-use Therapeutic Food (RUTF) for Home-based Nutritional Rehabilitation of Severe Acute Malnutrition in Children from Six Months to Five Years of Age&quot;,&quot;author&quot;:[{&quot;family&quot;:&quot;Schoonees&quot;,&quot;given&quot;:&quot;Anel&quot;,&quot;parse-names&quot;:false,&quot;dropping-particle&quot;:&quot;&quot;,&quot;non-dropping-particle&quot;:&quot;&quot;},{&quot;family&quot;:&quot;Lombard&quot;,&quot;given&quot;:&quot;Martani J.&quot;,&quot;parse-names&quot;:false,&quot;dropping-particle&quot;:&quot;&quot;,&quot;non-dropping-particle&quot;:&quot;&quot;},{&quot;family&quot;:&quot;Musekiwa&quot;,&quot;given&quot;:&quot;Alfred&quot;,&quot;parse-names&quot;:false,&quot;dropping-particle&quot;:&quot;&quot;,&quot;non-dropping-particle&quot;:&quot;&quot;},{&quot;family&quot;:&quot;Nel&quot;,&quot;given&quot;:&quot;Etienne&quot;,&quot;parse-names&quot;:false,&quot;dropping-particle&quot;:&quot;&quot;,&quot;non-dropping-particle&quot;:&quot;&quot;},{&quot;family&quot;:&quot;Volmink&quot;,&quot;given&quot;:&quot;Jimmy&quot;,&quot;parse-names&quot;:false,&quot;dropping-particle&quot;:&quot;&quot;,&quot;non-dropping-particle&quot;:&quot;&quot;}],&quot;container-title&quot;:&quot;Cochrane Database of Systematic Reviews&quot;,&quot;DOI&quot;:&quot;10.1002/14651858.CD009000.pub3&quot;,&quot;ISSN&quot;:&quot;14651858&quot;,&quot;PMID&quot;:&quot;31090070&quot;,&quot;issued&quot;:{&quot;date-parts&quot;:[[2019,5,15]]},&quot;abstract&quot;:&quot;Background Management of severe acute malnutrition (SAM) in children comprises two potential phases: stabilisation and rehabilitation. During the initial stabilisation phase, children receive treatment for dehydration, electrolyte imbalances, intercurrent infections and other complications. In the rehabilitation phase (applicable to children presenting with uncomplicated SAM or those with complicated SAM after complications have been resolved), catch-up growth is the main focus and the recommended energy and protein requirements are much higher. In-hospital rehabilitation of children with SAM is not always desirable or practical-especially in rural settings-and home-based care can offer a better solution. Ready-to-use therapeutic food (RUTF) is a widely used option for home-based rehabilitation, but the findings of our previous review were inconclusive. Objectives To assess the effects of home-based RUTF used during the rehabilitation phase of SAM in children aged between six months and five years on recovery, relapse, mortality and rate of weight gain. Search methods We searched the following databases in October 2018: CENTRAL, MEDLINE, Embase, six other databases and three trials registers. We ran separate searches for cost-effectiveness studies, contacted researchers and healthcare professionals in the field, and checked bibliographies of included studies and relevant reviews. Selection criteria Randomised controlled trials (RCTs) and quasi-RCTs, where children aged between six months and five years with SAM were, during the rehabilitation phase, treated at home with RUTF compared to an alternative dietary approach, or with different regimens and formulations of RUTF compared to each other. We assessed recovery, deterioration or relapse and mortality as primary outcomes; and rate of weight gain, time to recovery, anthropometrical changes, cognitive development and function, adverse outcomes and acceptability as secondary outcomes. Data collection and analysis We screened for eligible studies, extracted data and assessed risk of bias of those included, independently and in duplicate. Where data allowed, we performed a random-effects meta-analysis using Review Manager 5, and investigated substantial heterogeneity through subgroup and sensitivity analyses. For the main outcomes, we evaluated the quality of the evidence using GRADE, and presented results in a ’Summary of findings’ table per comparison. Main results We included 15 eligible studies (n = 7976; effective sample size = 6630), four of which were cluster trials. Eight studies were conducted in Malawi, four in India, and one apiece in Kenya, Zambia, and Cambodia. Six studies received funding or donations from industry whereas eight did not, and one study did not report the funding source. The overall risk of bias was high for six studies, unclear for three studies, and low for six studies. Among the 14 studies that contributed to meta-analyses, none (n = 5), some (n = 5) or all (n = 4) children were stabilised in hospital prior to commencement of the study. One small study included only children known to be HIV-infected, another study stratified the analysis for ’recovery’ according to HIV status, while the remaining studies included HIV-uninfected or untested children. Across all studies, the intervention lasted between 8 and 16 weeks. Only five studies followed up children postintervention (maximum of six months), and generally reported on a limited number of outcomes. We found seven studies with 2261 children comparing home-based RUTF meeting the World Health Organization (WHO) recommendations for nutritional composition (referred to in this review as standard RUTF) with an alternative dietary approach (effective sample size = 1964). RUTF probably improves recovery (risk ratio (RR) 1.33; 95% confidence interval (CI) 1.16 to 1.54; 6 studies, 1852 children; moderate-quality evidence), and may increase the rate of weight gain slightly (mean difference (MD) 1.12 g/kg/day, 95% CI 0.27 to 1.96; 4 studies, 1450 children; low-quality evidence), but we do not know the effects on relapse (RR 0.55, 95% CI 0.30 to 1.01; 4 studies, 1505 children; very low-quality evidence) and mortality (RR 1.05, 95% CI 0.51 to 2.16; 4 studies, 1505 children; very low-quality evidence). Two quasi-randomised cluster trials compared standard, home-based RUTF meeting total daily nutritional requirements with a similar RUTF but given as a supplement to the usual diet (213 children; effective sample size = 210). Meta-analysis showed that standard RUTF meeting total daily nutritional requirements may improve recovery (RR 1.41, 95% CI 1.19 to 1.68; low-quality evidence) and reduce relapse (RR 0.11, 95% CI 0.01 to 0.85; low-quality evidence), but the effects are unknown for mortality (RR 1.36, 95% CI 0.46 to 4.04; very low-quality evidence) and rate of weight gain (MD 1.21 g/kg/day, 95% CI-0.74 to 3.16; very low-quality evidence). Eight studies randomised 5502 children (effective sample size = 4456) and compared standard home-based RUTF with RUTFs of alternative formulations (e.g. using locally available ingredients, containing less or no milk powder, containing specific fatty acids, or with added pre-and probiotics). For recovery, it made little or no difference whether standard or alternative formulation RUTF was used (RR 1.03, 95% CI 0.99 to 1.08; 6 studies, 4188 children; high-quality evidence). Standard RUTF decreases relapse (RR 0.84, 95% CI 0.72 to 0.98; 6 studies, 4188 children; high-quality evidence). However, it probably makes little or no difference to mortality (RR 1.00, 95% CI 0.80 to 1.24; 7 studies, 4309 children; moderate-quality evidence) and may make little or no difference to the rate of weight gain (MD 0.11 g/kg/day, 95% CI −0.32 to 0.54; 6 studies, 3807 children; low-quality evidence) whether standard or alternative formulation RUTF is used. Authors’ conclusions Compared to alternative dietary approaches, standard RUTF probably improves recovery and may increase rate of weight gain slightly, but the effects on relapse and mortality are unknown. Standard RUTF meeting total daily nutritional requirements may improve recovery and relapse compared to a similar RUTF given as a supplement to the usual diet, but the effects on mortality and rate of weight gain are not clear. When comparing RUTFs with different formulations, the current evidence does not favour a particular formulation, except for relapse, which is reduced with standard RUTF. Well-designed, adequately powered, pragmatic RCTs with standardised outcome measures, stratified by HIV status, and that include diarrhoea as an outcome, are needed.&quot;,&quot;publisher&quot;:&quot;John Wiley and Sons Ltd&quot;,&quot;issue&quot;:&quot;5&quot;,&quot;volume&quot;:&quot;2019&quot;,&quot;container-title-short&quot;:&quot;&quot;},&quot;isTemporary&quot;:false}],&quot;citationTag&quot;:&quot;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&quot;},{&quot;citationID&quot;:&quot;MENDELEY_CITATION_5c30e576-016b-4c85-b3f9-cf5ec9767b41&quot;,&quot;properties&quot;:{&quot;noteIndex&quot;:0},&quot;isEdited&quot;:false,&quot;manualOverride&quot;:{&quot;isManuallyOverridden&quot;:false,&quot;citeprocText&quot;:&quot;[4,16]&quot;,&quot;manualOverrideText&quot;:&quot;&quot;},&quot;citationItems&quot;:[{&quot;id&quot;:&quot;df52d5ac-41c9-3a72-8636-9a333b6704aa&quot;,&quot;itemData&quot;:{&quot;type&quot;:&quot;article&quot;,&quot;id&quot;:&quot;df52d5ac-41c9-3a72-8636-9a333b6704aa&quot;,&quot;title&quot;:&quot;Are Innovative Ready to Use Therapeutic Foods More Effective, Accessible and Cost-efficient than Conventional Formulations? A Review&quot;,&quot;author&quot;:[{&quot;family&quot;:&quot;Clark&quot;,&quot;given&quot;:&quot;Lisa F.&quot;,&quot;parse-names&quot;:false,&quot;dropping-particle&quot;:&quot;&quot;,&quot;non-dropping-particle&quot;:&quot;&quot;}],&quot;container-title&quot;:&quot;Outlook on Agriculture&quot;,&quot;container-title-short&quot;:&quot;Outlook Agric&quot;,&quot;DOI&quot;:&quot;10.1177/0030727020932184&quot;,&quot;ISSN&quot;:&quot;20436866&quot;,&quot;issued&quot;:{&quot;date-parts&quot;:[[2020,12,1]]},&quot;page&quot;:&quot;267-277&quot;,&quot;abstract&quot;:&quot;Ready to Use Therapeutic Foods (RUTFs) are used in international food assistance strategies as a safe and effective way of treating children suffering from severe acute malnutrition (SAM). Though the peanut-based formulation has a proven track record in terms of efficacy in treating SAM around the world, the conventional formulation is not without challenges. Concerns regarding cost, the availability of local ingredients, the presence of aflatoxin, shifting global supply patterns, and dietary appropriateness of the peanut-based RUTF have encouraged researchers to experiment with other lipid sources in formulations. This shift requires not only changes to RUTF formulations, but also changes to supply chain activities. The goal of this review is to first, provide an update on the efficacy of recently trialed non-peanut RUTF formulations in treating SAM in infants and children and second, to review recent UN agency led interventions into local/regional RUTF supply chains and programmatic capacity. Based on published documents (2017–2019), this review flags three significant issues requiring further attention from the international food assistance community: the need for follow-up studies of children treated for SAM with RUTFs in programmatic countries, a regional customization of Community-Based Management of Acute Malnutrition (CMAM) protocols to maximize cost effectiveness and programmatic coverage, and an increase in the number of studies focusing on the acceptability of non-peanut RUTF formulations by the infants and children in low and medium income countries.&quot;,&quot;publisher&quot;:&quot;SAGE Publications Inc.&quot;,&quot;issue&quot;:&quot;4&quot;,&quot;volume&quot;:&quot;49&quot;},&quot;isTemporary&quot;:false},{&quot;id&quot;:&quot;34239a48-8ce6-3301-a08e-47f9716000ae&quot;,&quot;itemData&quot;:{&quot;type&quot;:&quot;article-journal&quot;,&quot;id&quot;:&quot;34239a48-8ce6-3301-a08e-47f9716000ae&quot;,&quot;title&quot;:&quot;Cereals and Pulse-based Ready-to-use Therapeutic Food as an Alternative to the Standard Milk- and Peanut paste-based Formulation for Treating Severe Acute Malnutrition: A Noninferiority, Individually Randomized Controlled Efficacy Clinical Trial&quot;,&quot;author&quot;:[{&quot;family&quot;:&quot;Bahwere&quot;,&quot;given&quot;:&quot;Paluku&quot;,&quot;parse-names&quot;:false,&quot;dropping-particle&quot;:&quot;&quot;,&quot;non-dropping-particle&quot;:&quot;&quot;},{&quot;family&quot;:&quot;Balaluka&quot;,&quot;given&quot;:&quot;Bisimwa&quot;,&quot;parse-names&quot;:false,&quot;dropping-particle&quot;:&quot;&quot;,&quot;non-dropping-particle&quot;:&quot;&quot;},{&quot;family&quot;:&quot;Wells&quot;,&quot;given&quot;:&quot;Jonathan C.K.&quot;,&quot;parse-names&quot;:false,&quot;dropping-particle&quot;:&quot;&quot;,&quot;non-dropping-particle&quot;:&quot;&quot;},{&quot;family&quot;:&quot;Mbiribindi&quot;,&quot;given&quot;:&quot;Chobohwa N.&quot;,&quot;parse-names&quot;:false,&quot;dropping-particle&quot;:&quot;&quot;,&quot;non-dropping-particle&quot;:&quot;&quot;},{&quot;family&quot;:&quot;Sadler&quot;,&quot;given&quot;:&quot;Kate&quot;,&quot;parse-names&quot;:false,&quot;dropping-particle&quot;:&quot;&quot;,&quot;non-dropping-particle&quot;:&quot;&quot;},{&quot;family&quot;:&quot;Akomo&quot;,&quot;given&quot;:&quot;Peter&quot;,&quot;parse-names&quot;:false,&quot;dropping-particle&quot;:&quot;&quot;,&quot;non-dropping-particle&quot;:&quot;&quot;},{&quot;family&quot;:&quot;Dramaix-Wilmet&quot;,&quot;given&quot;:&quot;Michèle&quot;,&quot;parse-names&quot;:false,&quot;dropping-particle&quot;:&quot;&quot;,&quot;non-dropping-particle&quot;:&quot;&quot;},{&quot;family&quot;:&quot;Collins&quot;,&quot;given&quot;:&quot;Steve&quot;,&quot;parse-names&quot;:false,&quot;dropping-particle&quot;:&quot;&quot;,&quot;non-dropping-particle&quot;:&quot;&quot;}],&quot;container-title&quot;:&quot;American Journal of Clinical Nutrition&quot;,&quot;DOI&quot;:&quot;10.3945/ajcn.115.119537&quot;,&quot;ISSN&quot;:&quot;19383207&quot;,&quot;PMID&quot;:&quot;26984485&quot;,&quot;issued&quot;:{&quot;date-parts&quot;:[[2016,4,1]]},&quot;page&quot;:&quot;1145-1161&quot;,&quot;abstract&quot;:&quot;Background: The cost of current standard ready-to-use therapeutic food (RUTF) is among the major obstacles to scaling up community- based management of acute malnutrition (CMAM), an important child survival strategy. Identifying a cheaper alternative is a global public health priority. Objective: We sought to compare the efficacy of soya-maizesorghum RUTF (SMS-RUTF) with that of standard peanut paste- based RUTF (P-RUTF). Design: We used a nonblinded, parallel-group, simple randomized controlled trial along with a day care approach that enrolled 2 groups of children aged 6-23 and 24-59 mo, respectively, with severe acute malnutrition (SAM). Results: Intention-to-treat (ITT) and per-protocol (PP) analyses showed noninferiority of SMS-RUTF compared with P-RUTF for the recovery rate [ITT: Δ =-2.0% (95% CI:-7.6%, 3.6%); PP:-1.9% (95% CI: -5.3%, 1.4%)], weight gain [Δ = -0.7 g · kg-1 · d-1 (95% CI: -1.3, 0.0 g · kg-1 · d-1)], and length of stay [D = 2.0 d (95% CI: -1.7, 5.8 d)] in children ·-4 mo of age. In children ≥23 mo of age, the recovery rate of SMS-RUTF was inferior to that of P-RUTF [ITT: Δ = -20.8% (95% CI: -29.9%, -11.7%); PP: -17.2% (95% CI: -25.6%, -8.7%)]. Treatment with SMS-RUTF resulted in a greater increase in hemoglobin [0.670 g/dL (95% CI: 0.420, 0.921 g/dL); P &lt; 0.001]. Treatment with both RUTFs resulted in the replenishment of all of the amino acids tested except for methionine. There were no differences at discharge between RUTF groups in fat mass [Δ = 0.3 kg (95% CI: -0.6, 1.6 kg); P = 0.341] or fat mass index [Δ = 0.4 kg/m2 (95% CI: -0.3, 1.1 kg/m2); P = 0.262]. By contrast, comparisons of fat-free mass indicated lower concentrations than the community controls after treatment with either of the 2 RUTFs [Δ = -1.3 kg (95% CI: -2.4, -0.1 kg) and P = 0.034 for comparison between community controls and the SMS-RUTF group; Δ = -1.8 kg (95% CI: -2.9, -0.6 kg) and P = 0.003 for comparison between community controls and the P-RUTF group]. Conclusion: SMS-RUTF can be used to treat SAM in children aged ·24 mo to reduce the costs of CMAM programs. More research is required to optimize SMS-RUTF for younger children. This trial was registered in the Pan African Clinical Trial Registry as PACTR201303000475166.&quot;,&quot;publisher&quot;:&quot;American Society for Nutrition&quot;,&quot;issue&quot;:&quot;4&quot;,&quot;volume&quot;:&quot;103&quot;},&quot;isTemporary&quot;:false}],&quot;citationTag&quot;:&quot;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&quot;},{&quot;citationID&quot;:&quot;MENDELEY_CITATION_d15183a9-4c62-471d-a774-48dad19a3262&quot;,&quot;properties&quot;:{&quot;noteIndex&quot;:0},&quot;isEdited&quot;:false,&quot;manualOverride&quot;:{&quot;isManuallyOverridden&quot;:false,&quot;citeprocText&quot;:&quot;[15,17]&quot;,&quot;manualOverrideText&quot;:&quot;&quot;},&quot;citationItems&quot;:[{&quot;id&quot;:&quot;5d722cd1-2f30-3a69-8eba-af6ae84be573&quot;,&quot;itemData&quot;:{&quot;type&quot;:&quot;article&quot;,&quot;id&quot;:&quot;5d722cd1-2f30-3a69-8eba-af6ae84be573&quot;,&quot;title&quot;:&quot;Ready-to-use Therapeutic Food (RUTF) for Home-based Nutritional Rehabilitation of Severe Acute Malnutrition in Children from Six Months to Five Years of Age&quot;,&quot;author&quot;:[{&quot;family&quot;:&quot;Schoonees&quot;,&quot;given&quot;:&quot;Anel&quot;,&quot;parse-names&quot;:false,&quot;dropping-particle&quot;:&quot;&quot;,&quot;non-dropping-particle&quot;:&quot;&quot;},{&quot;family&quot;:&quot;Lombard&quot;,&quot;given&quot;:&quot;Martani J.&quot;,&quot;parse-names&quot;:false,&quot;dropping-particle&quot;:&quot;&quot;,&quot;non-dropping-particle&quot;:&quot;&quot;},{&quot;family&quot;:&quot;Musekiwa&quot;,&quot;given&quot;:&quot;Alfred&quot;,&quot;parse-names&quot;:false,&quot;dropping-particle&quot;:&quot;&quot;,&quot;non-dropping-particle&quot;:&quot;&quot;},{&quot;family&quot;:&quot;Nel&quot;,&quot;given&quot;:&quot;Etienne&quot;,&quot;parse-names&quot;:false,&quot;dropping-particle&quot;:&quot;&quot;,&quot;non-dropping-particle&quot;:&quot;&quot;},{&quot;family&quot;:&quot;Volmink&quot;,&quot;given&quot;:&quot;Jimmy&quot;,&quot;parse-names&quot;:false,&quot;dropping-particle&quot;:&quot;&quot;,&quot;non-dropping-particle&quot;:&quot;&quot;}],&quot;container-title&quot;:&quot;Cochrane Database of Systematic Reviews&quot;,&quot;DOI&quot;:&quot;10.1002/14651858.CD009000.pub3&quot;,&quot;ISSN&quot;:&quot;14651858&quot;,&quot;PMID&quot;:&quot;31090070&quot;,&quot;issued&quot;:{&quot;date-parts&quot;:[[2019,5,15]]},&quot;abstract&quot;:&quot;Background Management of severe acute malnutrition (SAM) in children comprises two potential phases: stabilisation and rehabilitation. During the initial stabilisation phase, children receive treatment for dehydration, electrolyte imbalances, intercurrent infections and other complications. In the rehabilitation phase (applicable to children presenting with uncomplicated SAM or those with complicated SAM after complications have been resolved), catch-up growth is the main focus and the recommended energy and protein requirements are much higher. In-hospital rehabilitation of children with SAM is not always desirable or practical-especially in rural settings-and home-based care can offer a better solution. Ready-to-use therapeutic food (RUTF) is a widely used option for home-based rehabilitation, but the findings of our previous review were inconclusive. Objectives To assess the effects of home-based RUTF used during the rehabilitation phase of SAM in children aged between six months and five years on recovery, relapse, mortality and rate of weight gain. Search methods We searched the following databases in October 2018: CENTRAL, MEDLINE, Embase, six other databases and three trials registers. We ran separate searches for cost-effectiveness studies, contacted researchers and healthcare professionals in the field, and checked bibliographies of included studies and relevant reviews. Selection criteria Randomised controlled trials (RCTs) and quasi-RCTs, where children aged between six months and five years with SAM were, during the rehabilitation phase, treated at home with RUTF compared to an alternative dietary approach, or with different regimens and formulations of RUTF compared to each other. We assessed recovery, deterioration or relapse and mortality as primary outcomes; and rate of weight gain, time to recovery, anthropometrical changes, cognitive development and function, adverse outcomes and acceptability as secondary outcomes. Data collection and analysis We screened for eligible studies, extracted data and assessed risk of bias of those included, independently and in duplicate. Where data allowed, we performed a random-effects meta-analysis using Review Manager 5, and investigated substantial heterogeneity through subgroup and sensitivity analyses. For the main outcomes, we evaluated the quality of the evidence using GRADE, and presented results in a ’Summary of findings’ table per comparison. Main results We included 15 eligible studies (n = 7976; effective sample size = 6630), four of which were cluster trials. Eight studies were conducted in Malawi, four in India, and one apiece in Kenya, Zambia, and Cambodia. Six studies received funding or donations from industry whereas eight did not, and one study did not report the funding source. The overall risk of bias was high for six studies, unclear for three studies, and low for six studies. Among the 14 studies that contributed to meta-analyses, none (n = 5), some (n = 5) or all (n = 4) children were stabilised in hospital prior to commencement of the study. One small study included only children known to be HIV-infected, another study stratified the analysis for ’recovery’ according to HIV status, while the remaining studies included HIV-uninfected or untested children. Across all studies, the intervention lasted between 8 and 16 weeks. Only five studies followed up children postintervention (maximum of six months), and generally reported on a limited number of outcomes. We found seven studies with 2261 children comparing home-based RUTF meeting the World Health Organization (WHO) recommendations for nutritional composition (referred to in this review as standard RUTF) with an alternative dietary approach (effective sample size = 1964). RUTF probably improves recovery (risk ratio (RR) 1.33; 95% confidence interval (CI) 1.16 to 1.54; 6 studies, 1852 children; moderate-quality evidence), and may increase the rate of weight gain slightly (mean difference (MD) 1.12 g/kg/day, 95% CI 0.27 to 1.96; 4 studies, 1450 children; low-quality evidence), but we do not know the effects on relapse (RR 0.55, 95% CI 0.30 to 1.01; 4 studies, 1505 children; very low-quality evidence) and mortality (RR 1.05, 95% CI 0.51 to 2.16; 4 studies, 1505 children; very low-quality evidence). Two quasi-randomised cluster trials compared standard, home-based RUTF meeting total daily nutritional requirements with a similar RUTF but given as a supplement to the usual diet (213 children; effective sample size = 210). Meta-analysis showed that standard RUTF meeting total daily nutritional requirements may improve recovery (RR 1.41, 95% CI 1.19 to 1.68; low-quality evidence) and reduce relapse (RR 0.11, 95% CI 0.01 to 0.85; low-quality evidence), but the effects are unknown for mortality (RR 1.36, 95% CI 0.46 to 4.04; very low-quality evidence) and rate of weight gain (MD 1.21 g/kg/day, 95% CI-0.74 to 3.16; very low-quality evidence). Eight studies randomised 5502 children (effective sample size = 4456) and compared standard home-based RUTF with RUTFs of alternative formulations (e.g. using locally available ingredients, containing less or no milk powder, containing specific fatty acids, or with added pre-and probiotics). For recovery, it made little or no difference whether standard or alternative formulation RUTF was used (RR 1.03, 95% CI 0.99 to 1.08; 6 studies, 4188 children; high-quality evidence). Standard RUTF decreases relapse (RR 0.84, 95% CI 0.72 to 0.98; 6 studies, 4188 children; high-quality evidence). However, it probably makes little or no difference to mortality (RR 1.00, 95% CI 0.80 to 1.24; 7 studies, 4309 children; moderate-quality evidence) and may make little or no difference to the rate of weight gain (MD 0.11 g/kg/day, 95% CI −0.32 to 0.54; 6 studies, 3807 children; low-quality evidence) whether standard or alternative formulation RUTF is used. Authors’ conclusions Compared to alternative dietary approaches, standard RUTF probably improves recovery and may increase rate of weight gain slightly, but the effects on relapse and mortality are unknown. Standard RUTF meeting total daily nutritional requirements may improve recovery and relapse compared to a similar RUTF given as a supplement to the usual diet, but the effects on mortality and rate of weight gain are not clear. When comparing RUTFs with different formulations, the current evidence does not favour a particular formulation, except for relapse, which is reduced with standard RUTF. Well-designed, adequately powered, pragmatic RCTs with standardised outcome measures, stratified by HIV status, and that include diarrhoea as an outcome, are needed.&quot;,&quot;publisher&quot;:&quot;John Wiley and Sons Ltd&quot;,&quot;issue&quot;:&quot;5&quot;,&quot;volume&quot;:&quot;2019&quot;,&quot;container-title-short&quot;:&quot;&quot;},&quot;isTemporary&quot;:false},{&quot;id&quot;:&quot;46134d7a-2d3d-3c3f-a7b7-e7a1a754908b&quot;,&quot;itemData&quot;:{&quot;type&quot;:&quot;article-journal&quot;,&quot;id&quot;:&quot;46134d7a-2d3d-3c3f-a7b7-e7a1a754908b&quot;,&quot;title&quot;:&quot;Report of a Pilot Program Using a Milk-Free Ready-to-Use Therapeutic Food Made From Soya, Maize, and Sorghum to Treat Severe Acute Malnutrition&quot;,&quot;author&quot;:[{&quot;family&quot;:&quot;Banda&quot;,&quot;given&quot;:&quot;Theresa&quot;,&quot;parse-names&quot;:false,&quot;dropping-particle&quot;:&quot;&quot;,&quot;non-dropping-particle&quot;:&quot;&quot;},{&quot;family&quot;:&quot;Chawanda&quot;,&quot;given&quot;:&quot;Khataza&quot;,&quot;parse-names&quot;:false,&quot;dropping-particle&quot;:&quot;&quot;,&quot;non-dropping-particle&quot;:&quot;&quot;},{&quot;family&quot;:&quot;Tsuchida&quot;,&quot;given&quot;:&quot;Wakako&quot;,&quot;parse-names&quot;:false,&quot;dropping-particle&quot;:&quot;&quot;,&quot;non-dropping-particle&quot;:&quot;&quot;},{&quot;family&quot;:&quot;Kathumba&quot;,&quot;given&quot;:&quot;Slyvester&quot;,&quot;parse-names&quot;:false,&quot;dropping-particle&quot;:&quot;&quot;,&quot;non-dropping-particle&quot;:&quot;&quot;}],&quot;container-title&quot;:&quot;Food and Nutrition Bulletin&quot;,&quot;container-title-short&quot;:&quot;Food Nutr Bull&quot;,&quot;DOI&quot;:&quot;10.1177/0379572120968703&quot;,&quot;ISSN&quot;:&quot;15648265&quot;,&quot;PMID&quot;:&quot;33878907&quot;,&quot;issued&quot;:{&quot;date-parts&quot;:[[2021,3,1]]},&quot;page&quot;:&quot;91-103&quot;,&quot;abstract&quot;:&quot;Background: Globally, ready-to-use therapeutic food (RUTF) with peanut and milk as the primary source of protein is used to treat children having severe acute malnutrition (SAM). Valid Nutrition in collaboration with Ajinomoto Co., Inc has developed a nonmilk RUTF from soybean, maize, and sorghum (SMS-RUTF) and demonstrated its efficacy. Objective: To pilot SMS-RUTF in treatment of SAM within Community-Based Management of Acute Malnutrition (CMAM) program in Malawi, Africa. Methods and Findings: This was implemented from January to July 2018 and its performance was based on the SPHERE criteria and Ministry of Health CMAM guidelines. A total of 742 children were treated with SMS-RUTF. Of these, 94.5% (95% CI: 92.6-96.0) were successfully discharged to supplementary feeding program (SFP) with middle upper arm circumference (MUAC) ≥115 mm or directly to their homes with MUAC ≥125 mm; 3.6% (95% CI: 2.4-5.3) defaulted, 1.9 % (95% CI: 1.0-2.1) died, and 0.0% nonresponders. Analysis of 222 children who were discharged home with MUAC ≥125 mm gave a recovery rate of 88.3% (95% CI: 88.3-92.2), a defaulter rate of 6.8 % (95% CI: 3.8-10.9), a mortality rate of 1.3% (95% CI: 0.3-3.9), and a nonresponders rate of 1.8% (95% CI: 0.5-4.5). These outcomes exceed SPHERE minimum performance standards. The mean (standard deviation) length of stay of children discharged to SFP and discharged directly home were 42.0 (20.9) and 46.1 (21.1) days, respectively. These outcomes are within the recommended average duration of &lt;60 days. Conclusion: The pilot CMAM program using SMS-RUTF recipe that contains no milk or peanuts achieved SPHERE minimum standards. Based on this evidence, SMS-RUTF should be encouraged for treatment of SAM in children between 6 and 59 months in routine CMAM programs in Malawi and globally.&quot;,&quot;publisher&quot;:&quot;SAGE Publications Inc.&quot;,&quot;issue&quot;:&quot;1&quot;,&quot;volume&quot;:&quot;42&quot;},&quot;isTemporary&quot;:false}],&quot;citationTag&quot;:&quot;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&quot;},{&quot;citationID&quot;:&quot;MENDELEY_CITATION_8b08e534-3922-40f7-ae60-501d5176c4be&quot;,&quot;properties&quot;:{&quot;noteIndex&quot;:0},&quot;isEdited&quot;:false,&quot;manualOverride&quot;:{&quot;isManuallyOverridden&quot;:false,&quot;citeprocText&quot;:&quot;[13,17]&quot;,&quot;manualOverrideText&quot;:&quot;&quot;},&quot;citationItems&quot;:[{&quot;id&quot;:&quot;ed3c54d3-036d-325c-8e4d-ab125360ce1d&quot;,&quot;itemData&quot;:{&quot;type&quot;:&quot;article&quot;,&quot;id&quot;:&quot;ed3c54d3-036d-325c-8e4d-ab125360ce1d&quot;,&quot;title&quot;:&quot;Severe Acute Malnutrition: The Potential of Non-Peanut, Non-Milk Ready-to-Use Therapeutic Foods&quot;,&quot;author&quot;:[{&quot;family&quot;:&quot;Akinmoladun&quot;,&quot;given&quot;:&quot;Oluwaseun F.&quot;,&quot;parse-names&quot;:false,&quot;dropping-particle&quot;:&quot;&quot;,&quot;non-dropping-particle&quot;:&quot;&quot;},{&quot;family&quot;:&quot;Bamidele&quot;,&quot;given&quot;:&quot;Oluwaseun P.&quot;,&quot;parse-names&quot;:false,&quot;dropping-particle&quot;:&quot;&quot;,&quot;non-dropping-particle&quot;:&quot;&quot;},{&quot;family&quot;:&quot;Jideani&quot;,&quot;given&quot;:&quot;Victoria A.&quot;,&quot;parse-names&quot;:false,&quot;dropping-particle&quot;:&quot;&quot;,&quot;non-dropping-particle&quot;:&quot;&quot;},{&quot;family&quot;:&quot;Nesamvuni&quot;,&quot;given&quot;:&quot;Cebisa N.&quot;,&quot;parse-names&quot;:false,&quot;dropping-particle&quot;:&quot;&quot;,&quot;non-dropping-particle&quot;:&quot;&quot;}],&quot;container-title&quot;:&quot;Current Nutrition Reports&quot;,&quot;container-title-short&quot;:&quot;Curr Nutr Rep&quot;,&quot;DOI&quot;:&quot;10.1007/s13668-023-00505-9&quot;,&quot;ISSN&quot;:&quot;21613311&quot;,&quot;issued&quot;:{&quot;date-parts&quot;:[[2023]]},&quot;abstract&quot;:&quot;Purpose of Review: This review provides information on the prospect and effectiveness of ready-to-use therapeutic foods (RUTFs) produced locally without the addition of milk and peanut. Recent Findings: The foods used in fighting malnutrition in the past decades contributed little to the success of the alleviation program due to their non-effectiveness. Hence, RUTFs are introduced to fight malnutrition. The peanut allergies, the high cost of milk, and the high production cost of peanut RUTF have made its distribution, treatment spread, and accessibility very slow, especially in areas where it is highly needed. There is a need, therefore, for a low-cost RUTF that is acceptable and effective in treating severe acute malnutrition among under-5 children. Summary: This review shows both the success and failure of reported studies on the use of non-peanut and non-milk RUTF, including their cost of production as compared to the standard milk and peanut-based RUTF. It was hypothesised that replacing the milk ingredient component with legumes like soybeans can reduce the cost of production of RUTFs while also delivering an effective product in managing and treating severe acute malnutrition (SAM). Consumers generally accept them better because of their familiarity with the raw materials.&quot;,&quot;publisher&quot;:&quot;Springer&quot;},&quot;isTemporary&quot;:false},{&quot;id&quot;:&quot;46134d7a-2d3d-3c3f-a7b7-e7a1a754908b&quot;,&quot;itemData&quot;:{&quot;type&quot;:&quot;article-journal&quot;,&quot;id&quot;:&quot;46134d7a-2d3d-3c3f-a7b7-e7a1a754908b&quot;,&quot;title&quot;:&quot;Report of a Pilot Program Using a Milk-Free Ready-to-Use Therapeutic Food Made From Soya, Maize, and Sorghum to Treat Severe Acute Malnutrition&quot;,&quot;author&quot;:[{&quot;family&quot;:&quot;Banda&quot;,&quot;given&quot;:&quot;Theresa&quot;,&quot;parse-names&quot;:false,&quot;dropping-particle&quot;:&quot;&quot;,&quot;non-dropping-particle&quot;:&quot;&quot;},{&quot;family&quot;:&quot;Chawanda&quot;,&quot;given&quot;:&quot;Khataza&quot;,&quot;parse-names&quot;:false,&quot;dropping-particle&quot;:&quot;&quot;,&quot;non-dropping-particle&quot;:&quot;&quot;},{&quot;family&quot;:&quot;Tsuchida&quot;,&quot;given&quot;:&quot;Wakako&quot;,&quot;parse-names&quot;:false,&quot;dropping-particle&quot;:&quot;&quot;,&quot;non-dropping-particle&quot;:&quot;&quot;},{&quot;family&quot;:&quot;Kathumba&quot;,&quot;given&quot;:&quot;Slyvester&quot;,&quot;parse-names&quot;:false,&quot;dropping-particle&quot;:&quot;&quot;,&quot;non-dropping-particle&quot;:&quot;&quot;}],&quot;container-title&quot;:&quot;Food and Nutrition Bulletin&quot;,&quot;container-title-short&quot;:&quot;Food Nutr Bull&quot;,&quot;DOI&quot;:&quot;10.1177/0379572120968703&quot;,&quot;ISSN&quot;:&quot;15648265&quot;,&quot;PMID&quot;:&quot;33878907&quot;,&quot;issued&quot;:{&quot;date-parts&quot;:[[2021,3,1]]},&quot;page&quot;:&quot;91-103&quot;,&quot;abstract&quot;:&quot;Background: Globally, ready-to-use therapeutic food (RUTF) with peanut and milk as the primary source of protein is used to treat children having severe acute malnutrition (SAM). Valid Nutrition in collaboration with Ajinomoto Co., Inc has developed a nonmilk RUTF from soybean, maize, and sorghum (SMS-RUTF) and demonstrated its efficacy. Objective: To pilot SMS-RUTF in treatment of SAM within Community-Based Management of Acute Malnutrition (CMAM) program in Malawi, Africa. Methods and Findings: This was implemented from January to July 2018 and its performance was based on the SPHERE criteria and Ministry of Health CMAM guidelines. A total of 742 children were treated with SMS-RUTF. Of these, 94.5% (95% CI: 92.6-96.0) were successfully discharged to supplementary feeding program (SFP) with middle upper arm circumference (MUAC) ≥115 mm or directly to their homes with MUAC ≥125 mm; 3.6% (95% CI: 2.4-5.3) defaulted, 1.9 % (95% CI: 1.0-2.1) died, and 0.0% nonresponders. Analysis of 222 children who were discharged home with MUAC ≥125 mm gave a recovery rate of 88.3% (95% CI: 88.3-92.2), a defaulter rate of 6.8 % (95% CI: 3.8-10.9), a mortality rate of 1.3% (95% CI: 0.3-3.9), and a nonresponders rate of 1.8% (95% CI: 0.5-4.5). These outcomes exceed SPHERE minimum performance standards. The mean (standard deviation) length of stay of children discharged to SFP and discharged directly home were 42.0 (20.9) and 46.1 (21.1) days, respectively. These outcomes are within the recommended average duration of &lt;60 days. Conclusion: The pilot CMAM program using SMS-RUTF recipe that contains no milk or peanuts achieved SPHERE minimum standards. Based on this evidence, SMS-RUTF should be encouraged for treatment of SAM in children between 6 and 59 months in routine CMAM programs in Malawi and globally.&quot;,&quot;publisher&quot;:&quot;SAGE Publications Inc.&quot;,&quot;issue&quot;:&quot;1&quot;,&quot;volume&quot;:&quot;42&quot;},&quot;isTemporary&quot;:false}],&quot;citationTag&quot;:&quot;MENDELEY_CITATION_v3_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&quot;},{&quot;citationID&quot;:&quot;MENDELEY_CITATION_f9f45816-e6c0-4a43-99a8-248484bf4248&quot;,&quot;properties&quot;:{&quot;noteIndex&quot;:0},&quot;isEdited&quot;:false,&quot;manualOverride&quot;:{&quot;isManuallyOverridden&quot;:false,&quot;citeprocText&quot;:&quot;[14]&quot;,&quot;manualOverrideText&quot;:&quot;&quot;},&quot;citationItems&quot;:[{&quot;id&quot;:&quot;4eb25ec3-7c86-39ac-a98b-673ca6773623&quot;,&quot;itemData&quot;:{&quot;type&quot;:&quot;article-journal&quot;,&quot;id&quot;:&quot;4eb25ec3-7c86-39ac-a98b-673ca6773623&quot;,&quot;title&quot;:&quot;Comparison of the Effectiveness of a Milk-free Soy-maize-sorghum-based Ready-to-use Therapeutic Food to Standard Ready-to-use Therapeutic Food with 25% Milk in Nutrition Management of Severely Acutely Malnourished Zambian Children: An Equivalence Non-blinded Cluster Randomised Controlled Trial&quot;,&quot;author&quot;:[{&quot;family&quot;:&quot;Irena&quot;,&quot;given&quot;:&quot;Abel H.&quot;,&quot;parse-names&quot;:false,&quot;dropping-particle&quot;:&quot;&quot;,&quot;non-dropping-particle&quot;:&quot;&quot;},{&quot;family&quot;:&quot;Bahwere&quot;,&quot;given&quot;:&quot;Paluku&quot;,&quot;parse-names&quot;:false,&quot;dropping-particle&quot;:&quot;&quot;,&quot;non-dropping-particle&quot;:&quot;&quot;},{&quot;family&quot;:&quot;Owino&quot;,&quot;given&quot;:&quot;Victor O.&quot;,&quot;parse-names&quot;:false,&quot;dropping-particle&quot;:&quot;&quot;,&quot;non-dropping-particle&quot;:&quot;&quot;},{&quot;family&quot;:&quot;Diop&quot;,&quot;given&quot;:&quot;Elhadji I.&quot;,&quot;parse-names&quot;:false,&quot;dropping-particle&quot;:&quot;&quot;,&quot;non-dropping-particle&quot;:&quot;&quot;},{&quot;family&quot;:&quot;Bachmann&quot;,&quot;given&quot;:&quot;Max O.&quot;,&quot;parse-names&quot;:false,&quot;dropping-particle&quot;:&quot;&quot;,&quot;non-dropping-particle&quot;:&quot;&quot;},{&quot;family&quot;:&quot;Mbwili-Muleya&quot;,&quot;given&quot;:&quot;Clara&quot;,&quot;parse-names&quot;:false,&quot;dropping-particle&quot;:&quot;&quot;,&quot;non-dropping-particle&quot;:&quot;&quot;},{&quot;family&quot;:&quot;Dibari&quot;,&quot;given&quot;:&quot;Filippo&quot;,&quot;parse-names&quot;:false,&quot;dropping-particle&quot;:&quot;&quot;,&quot;non-dropping-particle&quot;:&quot;&quot;},{&quot;family&quot;:&quot;Sadler&quot;,&quot;given&quot;:&quot;Kate&quot;,&quot;parse-names&quot;:false,&quot;dropping-particle&quot;:&quot;&quot;,&quot;non-dropping-particle&quot;:&quot;&quot;},{&quot;family&quot;:&quot;Collins&quot;,&quot;given&quot;:&quot;Steve&quot;,&quot;parse-names&quot;:false,&quot;dropping-particle&quot;:&quot;&quot;,&quot;non-dropping-particle&quot;:&quot;&quot;}],&quot;container-title&quot;:&quot;Maternal and Child Nutrition&quot;,&quot;container-title-short&quot;:&quot;Matern Child Nutr&quot;,&quot;DOI&quot;:&quot;10.1111/mcn.12054&quot;,&quot;ISSN&quot;:&quot;17408709&quot;,&quot;PMID&quot;:&quot;23782554&quot;,&quot;issued&quot;:{&quot;date-parts&quot;:[[2015,12,1]]},&quot;page&quot;:&quot;105-119&quot;,&quot;abstract&quot;:&quot;Community-based Management of Acute Malnutrition using ready-to-use therapeutic food (RUTF) has revolutionised the treatment of severe acute malnutrition (SAM). However, 25% milk content in standard peanut-based RUTF (P-RUTF) makes it too expensive. The effectiveness of milk-free RUTF has not been reported hitherto. This non-blinded, parallel group, cluster randomised, controlled, equivalence trial that compares the effectiveness of a milk-free soy-maize-sorghum-based RUTF (SMS-RUTF) with P-RUTF in treatment of children with SAM, closes the gap. A statistician randomly assigned health centres (HC) either to the SMS-RUTF (n=12; 824 enrolled) or P-RUTF (n=12; 1103 enrolled) arms. All SAM children admitted at the participating HCs were enrolled. All the outcomes were measured at individual level. Recovery rate was the primary outcome. The recovery rates for SMS-RUTF and P-RUTF were 53.3% and 60.8% for the intention-to-treat (ITT) analysis and 77.9% and 81.8% for per protocol (PP) analyses, respectively. The corresponding adjusted risk difference (ARD) and 95% confidence interval, were -7.6% (-14.9, 0.6%) and -3.5% (-9,6., 2.7%) for ITT (P=0.034) and PP analyses (P=0.257), respectively. An unanticipated interaction (interaction P&lt;0.001 for ITT analyses and 0.0683 for PP analyses) between the study arm and age group was observed. The ARDs were -10.0 (-17.7 to -2.3)% for ITT (P=0.013) and -4.7 (-10.0 to 0.7) for PP (P=0.083) analyses for the &lt;24 months age group and 2.1 (-10.3,14.6)% for ITT (P=0.726) and -0.6 (-16.1, 14.5) for PP (P=0.939) for the ≥24 months age group. In conclusion, the study did not confirm our hypothesis of equivalence between SMS-RUTF and P-RUTF in SAM management.&quot;,&quot;publisher&quot;:&quot;Blackwell Publishing Ltd&quot;,&quot;volume&quot;:&quot;11&quot;},&quot;isTemporary&quot;:false}],&quot;citationTag&quot;:&quot;MENDELEY_CITATION_v3_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&quot;},{&quot;citationID&quot;:&quot;MENDELEY_CITATION_1c3d325d-7389-4862-baff-f33d0f28dffb&quot;,&quot;properties&quot;:{&quot;noteIndex&quot;:0},&quot;isEdited&quot;:false,&quot;manualOverride&quot;:{&quot;isManuallyOverridden&quot;:false,&quot;citeprocText&quot;:&quot;[18]&quot;,&quot;manualOverrideText&quot;:&quot;&quot;},&quot;citationItems&quot;:[{&quot;id&quot;:&quot;6a4e259a-c2ba-3057-929a-d9b439db512a&quot;,&quot;itemData&quot;:{&quot;type&quot;:&quot;article-journal&quot;,&quot;id&quot;:&quot;6a4e259a-c2ba-3057-929a-d9b439db512a&quot;,&quot;title&quot;:&quot;Soya, Maize, and Sorghum–based Ready-to-Use Therapeutic Food with\nAmino Acid is as Efﬁcacious as the Standard Milk and Peanut\nPaste–based Formulation for the Treatment of Severe Acute Malnutrition\nin Children: a Noninferiority Individually Randomized Controlled Efﬁcacy Clinical Trial in Malawi&quot;,&quot;author&quot;:[{&quot;family&quot;:&quot;Bahwere&quot;,&quot;given&quot;:&quot;Paluku&quot;,&quot;parse-names&quot;:false,&quot;dropping-particle&quot;:&quot;&quot;,&quot;non-dropping-particle&quot;:&quot;&quot;},{&quot;family&quot;:&quot;Akomo&quot;,&quot;given&quot;:&quot;Peter&quot;,&quot;parse-names&quot;:false,&quot;dropping-particle&quot;:&quot;&quot;,&quot;non-dropping-particle&quot;:&quot;&quot;},{&quot;family&quot;:&quot;Mwale&quot;,&quot;given&quot;:&quot;Mwawi&quot;,&quot;parse-names&quot;:false,&quot;dropping-particle&quot;:&quot;&quot;,&quot;non-dropping-particle&quot;:&quot;&quot;},{&quot;family&quot;:&quot;Murakami&quot;,&quot;given&quot;:&quot;Hitoshi&quot;,&quot;parse-names&quot;:false,&quot;dropping-particle&quot;:&quot;&quot;,&quot;non-dropping-particle&quot;:&quot;&quot;}],&quot;container-title&quot;:&quot;American Society for Nutrition&quot;,&quot;accessed&quot;:{&quot;date-parts&quot;:[[2023,11,20]]},&quot;DOI&quot;:&quot;10.3945/ajcn.117.156653&quot;,&quot;PMID&quot;:&quot;28814393&quot;,&quot;URL&quot;:&quot;https://doi.org/10.3945/ajcn.117.156653&quot;,&quot;issued&quot;:{&quot;date-parts&quot;:[[2017]]},&quot;page&quot;:&quot;1100-1112&quot;,&quot;volume&quot;:&quot;106&quot;,&quot;container-title-short&quot;:&quot;&quot;},&quot;isTemporary&quot;:false}],&quot;citationTag&quot;:&quot;MENDELEY_CITATION_v3_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&quot;},{&quot;citationID&quot;:&quot;MENDELEY_CITATION_261895ae-dd1d-4014-9522-f16ba2b0057a&quot;,&quot;properties&quot;:{&quot;noteIndex&quot;:0},&quot;isEdited&quot;:false,&quot;manualOverride&quot;:{&quot;isManuallyOverridden&quot;:false,&quot;citeprocText&quot;:&quot;[19]&quot;,&quot;manualOverrideText&quot;:&quot;&quot;},&quot;citationItems&quot;:[{&quot;id&quot;:&quot;78a68f89-9f01-3868-8472-62744cb26ee5&quot;,&quot;itemData&quot;:{&quot;type&quot;:&quot;article&quot;,&quot;id&quot;:&quot;78a68f89-9f01-3868-8472-62744cb26ee5&quot;,&quot;title&quot;:&quot;The PRISMA 2020 Statement: an Updated Guideline for Reporting Systematic Reviews&quot;,&quot;author&quot;:[{&quot;family&quot;:&quot;Page&quot;,&quot;given&quot;:&quot;Matthew J.&quot;,&quot;parse-names&quot;:false,&quot;dropping-particle&quot;:&quot;&quot;,&quot;non-dropping-particle&quot;:&quot;&quot;},{&quot;family&quot;:&quot;McKenzie&quot;,&quot;given&quot;:&quot;Joanne E.&quot;,&quot;parse-names&quot;:false,&quot;dropping-particle&quot;:&quot;&quot;,&quot;non-dropping-particle&quot;:&quot;&quot;},{&quot;family&quot;:&quot;Bossuyt&quot;,&quot;given&quot;:&quot;Patrick M.&quot;,&quot;parse-names&quot;:false,&quot;dropping-particle&quot;:&quot;&quot;,&quot;non-dropping-particle&quot;:&quot;&quot;},{&quot;family&quot;:&quot;Boutron&quot;,&quot;given&quot;:&quot;Isabelle&quot;,&quot;parse-names&quot;:false,&quot;dropping-particle&quot;:&quot;&quot;,&quot;non-dropping-particle&quot;:&quot;&quot;},{&quot;family&quot;:&quot;Hoffmann&quot;,&quot;given&quot;:&quot;Tammy C.&quot;,&quot;parse-names&quot;:false,&quot;dropping-particle&quot;:&quot;&quot;,&quot;non-dropping-particle&quot;:&quot;&quot;},{&quot;family&quot;:&quot;Mulrow&quot;,&quot;given&quot;:&quot;Cynthia D.&quot;,&quot;parse-names&quot;:false,&quot;dropping-particle&quot;:&quot;&quot;,&quot;non-dropping-particle&quot;:&quot;&quot;},{&quot;family&quot;:&quot;Shamseer&quot;,&quot;given&quot;:&quot;Larissa&quot;,&quot;parse-names&quot;:false,&quot;dropping-particle&quot;:&quot;&quot;,&quot;non-dropping-particle&quot;:&quot;&quot;},{&quot;family&quot;:&quot;Tetzlaff&quot;,&quot;given&quot;:&quot;Jennifer M.&quot;,&quot;parse-names&quot;:false,&quot;dropping-particle&quot;:&quot;&quot;,&quot;non-dropping-particle&quot;:&quot;&quot;},{&quot;family&quot;:&quot;Akl&quot;,&quot;given&quot;:&quot;Elie A.&quot;,&quot;parse-names&quot;:false,&quot;dropping-particle&quot;:&quot;&quot;,&quot;non-dropping-particle&quot;:&quot;&quot;},{&quot;family&quot;:&quot;Brennan&quot;,&quot;given&quot;:&quot;Sue E.&quot;,&quot;parse-names&quot;:false,&quot;dropping-particle&quot;:&quot;&quot;,&quot;non-dropping-particle&quot;:&quot;&quot;},{&quot;family&quot;:&quot;Chou&quot;,&quot;given&quot;:&quot;Roger&quot;,&quot;parse-names&quot;:false,&quot;dropping-particle&quot;:&quot;&quot;,&quot;non-dropping-particle&quot;:&quot;&quot;},{&quot;family&quot;:&quot;Glanville&quot;,&quot;given&quot;:&quot;Julie&quot;,&quot;parse-names&quot;:false,&quot;dropping-particle&quot;:&quot;&quot;,&quot;non-dropping-particle&quot;:&quot;&quot;},{&quot;family&quot;:&quot;Grimshaw&quot;,&quot;given&quot;:&quot;Jeremy M.&quot;,&quot;parse-names&quot;:false,&quot;dropping-particle&quot;:&quot;&quot;,&quot;non-dropping-particle&quot;:&quot;&quot;},{&quot;family&quot;:&quot;Hróbjartsson&quot;,&quot;given&quot;:&quot;Asbjørn&quot;,&quot;parse-names&quot;:false,&quot;dropping-particle&quot;:&quot;&quot;,&quot;non-dropping-particle&quot;:&quot;&quot;},{&quot;family&quot;:&quot;Lalu&quot;,&quot;given&quot;:&quot;Manoj M.&quot;,&quot;parse-names&quot;:false,&quot;dropping-particle&quot;:&quot;&quot;,&quot;non-dropping-particle&quot;:&quot;&quot;},{&quot;family&quot;:&quot;Li&quot;,&quot;given&quot;:&quot;Tianjing&quot;,&quot;parse-names&quot;:false,&quot;dropping-particle&quot;:&quot;&quot;,&quot;non-dropping-particle&quot;:&quot;&quot;},{&quot;family&quot;:&quot;Loder&quot;,&quot;given&quot;:&quot;Elizabeth W.&quot;,&quot;parse-names&quot;:false,&quot;dropping-particle&quot;:&quot;&quot;,&quot;non-dropping-particle&quot;:&quot;&quot;},{&quot;family&quot;:&quot;Mayo-Wilson&quot;,&quot;given&quot;:&quot;Evan&quot;,&quot;parse-names&quot;:false,&quot;dropping-particle&quot;:&quot;&quot;,&quot;non-dropping-particle&quot;:&quot;&quot;},{&quot;family&quot;:&quot;McDonald&quot;,&quot;given&quot;:&quot;Steve&quot;,&quot;parse-names&quot;:false,&quot;dropping-particle&quot;:&quot;&quot;,&quot;non-dropping-particle&quot;:&quot;&quot;},{&quot;family&quot;:&quot;McGuinness&quot;,&quot;given&quot;:&quot;Luke A.&quot;,&quot;parse-names&quot;:false,&quot;dropping-particle&quot;:&quot;&quot;,&quot;non-dropping-particle&quot;:&quot;&quot;},{&quot;family&quot;:&quot;Stewart&quot;,&quot;given&quot;:&quot;Lesley A.&quot;,&quot;parse-names&quot;:false,&quot;dropping-particle&quot;:&quot;&quot;,&quot;non-dropping-particle&quot;:&quot;&quot;},{&quot;family&quot;:&quot;Thomas&quot;,&quot;given&quot;:&quot;James&quot;,&quot;parse-names&quot;:false,&quot;dropping-particle&quot;:&quot;&quot;,&quot;non-dropping-particle&quot;:&quot;&quot;},{&quot;family&quot;:&quot;Tricco&quot;,&quot;given&quot;:&quot;Andrea C.&quot;,&quot;parse-names&quot;:false,&quot;dropping-particle&quot;:&quot;&quot;,&quot;non-dropping-particle&quot;:&quot;&quot;},{&quot;family&quot;:&quot;Welch&quot;,&quot;given&quot;:&quot;Vivian A.&quot;,&quot;parse-names&quot;:false,&quot;dropping-particle&quot;:&quot;&quot;,&quot;non-dropping-particle&quot;:&quot;&quot;},{&quot;family&quot;:&quot;Whiting&quot;,&quot;given&quot;:&quot;Penny&quot;,&quot;parse-names&quot;:false,&quot;dropping-particle&quot;:&quot;&quot;,&quot;non-dropping-particle&quot;:&quot;&quot;},{&quot;family&quot;:&quot;Moher&quot;,&quot;given&quot;:&quot;David&quot;,&quot;parse-names&quot;:false,&quot;dropping-particle&quot;:&quot;&quot;,&quot;non-dropping-particle&quot;:&quot;&quot;}],&quot;container-title&quot;:&quot;The BMJ&quot;,&quot;DOI&quot;:&quot;10.1136/bmj.n71&quot;,&quot;ISSN&quot;:&quot;17561833&quot;,&quot;PMID&quot;:&quot;33782057&quot;,&quot;issued&quot;:{&quot;date-parts&quot;:[[2021,3,29]]},&quot;abstract&quot;:&quo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quot;,&quot;publisher&quot;:&quot;BMJ Publishing Group&quot;,&quot;volume&quot;:&quot;372&quot;,&quot;container-title-short&quot;:&quot;&quot;},&quot;isTemporary&quot;:false}],&quot;citationTag&quot;:&quot;MENDELEY_CITATION_v3_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&quot;},{&quot;citationID&quot;:&quot;MENDELEY_CITATION_4f112a45-0416-4f19-8cd2-fd9f48364ae4&quot;,&quot;properties&quot;:{&quot;noteIndex&quot;:0},&quot;isEdited&quot;:false,&quot;manualOverride&quot;:{&quot;isManuallyOverridden&quot;:false,&quot;citeprocText&quot;:&quot;[20]&quot;,&quot;manualOverrideText&quot;:&quot;&quot;},&quot;citationItems&quot;:[{&quot;id&quot;:&quot;85eb96e5-9360-312a-9988-9a61e1127c20&quot;,&quot;itemData&quot;:{&quot;type&quot;:&quot;book&quot;,&quot;id&quot;:&quot;85eb96e5-9360-312a-9988-9a61e1127c20&quot;,&quot;title&quot;:&quot;Pocket Book of Hospital Care for Children: Guidelines for the Management of Common Childhood Illnesses&quot;,&quot;author&quot;:[{&quot;family&quot;:&quot;WHO&quot;,&quot;given&quot;:&quot;&quot;,&quot;parse-names&quot;:false,&quot;dropping-particle&quot;:&quot;&quot;,&quot;non-dropping-particle&quot;:&quot;&quot;}],&quot;ISBN&quot;:&quot;9789241548373&quot;,&quot;URL&quot;:&quot;www.who.int/maternal_child_adolescent/en&quot;,&quot;issued&quot;:{&quot;date-parts&quot;:[[2013]]},&quot;edition&quot;:&quot;2&quot;,&quot;container-title-short&quot;:&quot;&quot;},&quot;isTemporary&quot;:false}],&quot;citationTag&quot;:&quot;MENDELEY_CITATION_v3_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&quot;},{&quot;citationID&quot;:&quot;MENDELEY_CITATION_242dcae2-b075-47b0-b670-a2fd554e58f0&quot;,&quot;properties&quot;:{&quot;noteIndex&quot;:0},&quot;isEdited&quot;:false,&quot;manualOverride&quot;:{&quot;isManuallyOverridden&quot;:false,&quot;citeprocText&quot;:&quot;[21]&quot;,&quot;manualOverrideText&quot;:&quot;&quot;},&quot;citationItems&quot;:[{&quot;id&quot;:&quot;472bc646-f89b-3207-a71a-7dd23ade0c35&quot;,&quot;itemData&quot;:{&quot;type&quot;:&quot;article-journal&quot;,&quot;id&quot;:&quot;472bc646-f89b-3207-a71a-7dd23ade0c35&quot;,&quot;title&quot;:&quot;RoB 2: A Revised Tool for Assessing Risk of Bias in Randomised Trials&quot;,&quot;author&quot;:[{&quot;family&quot;:&quot;Sterne&quot;,&quot;given&quot;:&quot;Jonathan A.C.&quot;,&quot;parse-names&quot;:false,&quot;dropping-particle&quot;:&quot;&quot;,&quot;non-dropping-particle&quot;:&quot;&quot;},{&quot;family&quot;:&quot;Savović&quot;,&quot;given&quot;:&quot;Jelena&quot;,&quot;parse-names&quot;:false,&quot;dropping-particle&quot;:&quot;&quot;,&quot;non-dropping-particle&quot;:&quot;&quot;},{&quot;family&quot;:&quot;Page&quot;,&quot;given&quot;:&quot;Matthew J.&quot;,&quot;parse-names&quot;:false,&quot;dropping-particle&quot;:&quot;&quot;,&quot;non-dropping-particle&quot;:&quot;&quot;},{&quot;family&quot;:&quot;Elbers&quot;,&quot;given&quot;:&quot;Roy G.&quot;,&quot;parse-names&quot;:false,&quot;dropping-particle&quot;:&quot;&quot;,&quot;non-dropping-particle&quot;:&quot;&quot;},{&quot;family&quot;:&quot;Blencowe&quot;,&quot;given&quot;:&quot;Natalie S.&quot;,&quot;parse-names&quot;:false,&quot;dropping-particle&quot;:&quot;&quot;,&quot;non-dropping-particle&quot;:&quot;&quot;},{&quot;family&quot;:&quot;Boutron&quot;,&quot;given&quot;:&quot;Isabelle&quot;,&quot;parse-names&quot;:false,&quot;dropping-particle&quot;:&quot;&quot;,&quot;non-dropping-particle&quot;:&quot;&quot;},{&quot;family&quot;:&quot;Cates&quot;,&quot;given&quot;:&quot;Christopher J.&quot;,&quot;parse-names&quot;:false,&quot;dropping-particle&quot;:&quot;&quot;,&quot;non-dropping-particle&quot;:&quot;&quot;},{&quot;family&quot;:&quot;Cheng&quot;,&quot;given&quot;:&quot;Hung Yuan&quot;,&quot;parse-names&quot;:false,&quot;dropping-particle&quot;:&quot;&quot;,&quot;non-dropping-particle&quot;:&quot;&quot;},{&quot;family&quot;:&quot;Corbett&quot;,&quot;given&quot;:&quot;Mark S.&quot;,&quot;parse-names&quot;:false,&quot;dropping-particle&quot;:&quot;&quot;,&quot;non-dropping-particle&quot;:&quot;&quot;},{&quot;family&quot;:&quot;Eldridge&quot;,&quot;given&quot;:&quot;Sandra M.&quot;,&quot;parse-names&quot;:false,&quot;dropping-particle&quot;:&quot;&quot;,&quot;non-dropping-particle&quot;:&quot;&quot;},{&quot;family&quot;:&quot;Emberson&quot;,&quot;given&quot;:&quot;Jonathan R.&quot;,&quot;parse-names&quot;:false,&quot;dropping-particle&quot;:&quot;&quot;,&quot;non-dropping-particle&quot;:&quot;&quot;},{&quot;family&quot;:&quot;Hernán&quot;,&quot;given&quot;:&quot;Miguel A.&quot;,&quot;parse-names&quot;:false,&quot;dropping-particle&quot;:&quot;&quot;,&quot;non-dropping-particle&quot;:&quot;&quot;},{&quot;family&quot;:&quot;Hopewell&quot;,&quot;given&quot;:&quot;Sally&quot;,&quot;parse-names&quot;:false,&quot;dropping-particle&quot;:&quot;&quot;,&quot;non-dropping-particle&quot;:&quot;&quot;},{&quot;family&quot;:&quot;Hróbjartsson&quot;,&quot;given&quot;:&quot;Asbjørn&quot;,&quot;parse-names&quot;:false,&quot;dropping-particle&quot;:&quot;&quot;,&quot;non-dropping-particle&quot;:&quot;&quot;},{&quot;family&quot;:&quot;Junqueira&quot;,&quot;given&quot;:&quot;Daniela R.&quot;,&quot;parse-names&quot;:false,&quot;dropping-particle&quot;:&quot;&quot;,&quot;non-dropping-particle&quot;:&quot;&quot;},{&quot;family&quot;:&quot;Jüni&quot;,&quot;given&quot;:&quot;Peter&quot;,&quot;parse-names&quot;:false,&quot;dropping-particle&quot;:&quot;&quot;,&quot;non-dropping-particle&quot;:&quot;&quot;},{&quot;family&quot;:&quot;Kirkham&quot;,&quot;given&quot;:&quot;Jamie J.&quot;,&quot;parse-names&quot;:false,&quot;dropping-particle&quot;:&quot;&quot;,&quot;non-dropping-particle&quot;:&quot;&quot;},{&quot;family&quot;:&quot;Lasserson&quot;,&quot;given&quot;:&quot;Toby&quot;,&quot;parse-names&quot;:false,&quot;dropping-particle&quot;:&quot;&quot;,&quot;non-dropping-particle&quot;:&quot;&quot;},{&quot;family&quot;:&quot;Li&quot;,&quot;given&quot;:&quot;Tianjing&quot;,&quot;parse-names&quot;:false,&quot;dropping-particle&quot;:&quot;&quot;,&quot;non-dropping-particle&quot;:&quot;&quot;},{&quot;family&quot;:&quot;McAleenan&quot;,&quot;given&quot;:&quot;Alexandra&quot;,&quot;parse-names&quot;:false,&quot;dropping-particle&quot;:&quot;&quot;,&quot;non-dropping-particle&quot;:&quot;&quot;},{&quot;family&quot;:&quot;Reeves&quot;,&quot;given&quot;:&quot;Barnaby C.&quot;,&quot;parse-names&quot;:false,&quot;dropping-particle&quot;:&quot;&quot;,&quot;non-dropping-particle&quot;:&quot;&quot;},{&quot;family&quot;:&quot;Shepperd&quot;,&quot;given&quot;:&quot;Sasha&quot;,&quot;parse-names&quot;:false,&quot;dropping-particle&quot;:&quot;&quot;,&quot;non-dropping-particle&quot;:&quot;&quot;},{&quot;family&quot;:&quot;Shrier&quot;,&quot;given&quot;:&quot;Ian&quot;,&quot;parse-names&quot;:false,&quot;dropping-particle&quot;:&quot;&quot;,&quot;non-dropping-particle&quot;:&quot;&quot;},{&quot;family&quot;:&quot;Stewart&quot;,&quot;given&quot;:&quot;Lesley A.&quot;,&quot;parse-names&quot;:false,&quot;dropping-particle&quot;:&quot;&quot;,&quot;non-dropping-particle&quot;:&quot;&quot;},{&quot;family&quot;:&quot;Tilling&quot;,&quot;given&quot;:&quot;Kate&quot;,&quot;parse-names&quot;:false,&quot;dropping-particle&quot;:&quot;&quot;,&quot;non-dropping-particle&quot;:&quot;&quot;},{&quot;family&quot;:&quot;White&quot;,&quot;given&quot;:&quot;Ian R.&quot;,&quot;parse-names&quot;:false,&quot;dropping-particle&quot;:&quot;&quot;,&quot;non-dropping-particle&quot;:&quot;&quot;},{&quot;family&quot;:&quot;Whiting&quot;,&quot;given&quot;:&quot;Penny F.&quot;,&quot;parse-names&quot;:false,&quot;dropping-particle&quot;:&quot;&quot;,&quot;non-dropping-particle&quot;:&quot;&quot;},{&quot;family&quot;:&quot;Higgins&quot;,&quot;given&quot;:&quot;Julian P.T.&quot;,&quot;parse-names&quot;:false,&quot;dropping-particle&quot;:&quot;&quot;,&quot;non-dropping-particle&quot;:&quot;&quot;}],&quot;container-title&quot;:&quot;The BMJ&quot;,&quot;DOI&quot;:&quot;10.1136/bmj.l4898&quot;,&quot;ISSN&quot;:&quot;17561833&quot;,&quot;PMID&quot;:&quot;31462531&quot;,&quot;issued&quot;:{&quot;date-parts&quot;:[[2019]]},&quot;publisher&quot;:&quot;BMJ Publishing Group&quot;,&quot;volume&quot;:&quot;366&quot;,&quot;container-title-short&quot;:&quot;&quot;},&quot;isTemporary&quot;:false}],&quot;citationTag&quot;:&quot;MENDELEY_CITATION_v3_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&quot;},{&quot;citationID&quot;:&quot;MENDELEY_CITATION_0f1f2c03-b5d9-4cca-8d0f-1e447c0af30b&quot;,&quot;properties&quot;:{&quot;noteIndex&quot;:0},&quot;isEdited&quot;:false,&quot;manualOverride&quot;:{&quot;isManuallyOverridden&quot;:false,&quot;citeprocText&quot;:&quot;[22]&quot;,&quot;manualOverrideText&quot;:&quot;&quot;},&quot;citationItems&quot;:[{&quot;id&quot;:&quot;f535fdf2-e84f-3901-825f-b5d3a87793b6&quot;,&quot;itemData&quot;:{&quot;type&quot;:&quot;article-journal&quot;,&quot;id&quot;:&quot;f535fdf2-e84f-3901-825f-b5d3a87793b6&quot;,&quot;title&quot;:&quot;Review Manager&quot;,&quot;author&quot;:[{&quot;family&quot;:&quot;The Nordic Cochrane Centre&quot;,&quot;given&quot;:&quot;&quot;,&quot;parse-names&quot;:false,&quot;dropping-particle&quot;:&quot;&quot;,&quot;non-dropping-particle&quot;:&quot;&quot;}],&quot;issued&quot;:{&quot;date-parts&quot;:[[2014]]},&quot;container-title-short&quot;:&quot;&quot;},&quot;isTemporary&quot;:false}],&quot;citationTag&quot;:&quot;MENDELEY_CITATION_v3_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&quot;},{&quot;citationID&quot;:&quot;MENDELEY_CITATION_bb1fe3be-32ba-4070-b9c4-fc666c87e0e9&quot;,&quot;properties&quot;:{&quot;noteIndex&quot;:0},&quot;isEdited&quot;:false,&quot;manualOverride&quot;:{&quot;isManuallyOverridden&quot;:false,&quot;citeprocText&quot;:&quot;[23]&quot;,&quot;manualOverrideText&quot;:&quot;&quot;},&quot;citationItems&quot;:[{&quot;id&quot;:&quot;10e72017-da8c-3804-ab06-25662e984a19&quot;,&quot;itemData&quot;:{&quot;type&quot;:&quot;report&quot;,&quot;id&quot;:&quot;10e72017-da8c-3804-ab06-25662e984a19&quot;,&quot;title&quot;:&quot;Ready-to-Use Therapeutic Food: Market Outlook&quot;,&quot;author&quot;:[{&quot;family&quot;:&quot;UNICEF Suply Division&quot;,&quot;given&quot;:&quot;&quot;,&quot;parse-names&quot;:false,&quot;dropping-particle&quot;:&quot;&quot;,&quot;non-dropping-particle&quot;:&quot;&quot;}],&quot;URL&quot;:&quot;https://www.unicef.org/supply/market-notes-&quot;,&quot;issued&quot;:{&quot;date-parts&quot;:[[2021]]},&quot;container-title-short&quot;:&quot;&quot;},&quot;isTemporary&quot;:false}],&quot;citationTag&quot;:&quot;MENDELEY_CITATION_v3_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&quot;},{&quot;citationID&quot;:&quot;MENDELEY_CITATION_c5162a90-fe01-4914-b3a8-f84fa46bb970&quot;,&quot;properties&quot;:{&quot;noteIndex&quot;:0},&quot;isEdited&quot;:false,&quot;manualOverride&quot;:{&quot;isManuallyOverridden&quot;:false,&quot;citeprocText&quot;:&quot;[24]&quot;,&quot;manualOverrideText&quot;:&quot;&quot;},&quot;citationItems&quot;:[{&quot;id&quot;:&quot;867aeaa8-84f3-3912-9411-098f6231f690&quot;,&quot;itemData&quot;:{&quot;type&quot;:&quot;article&quot;,&quot;id&quot;:&quot;867aeaa8-84f3-3912-9411-098f6231f690&quot;,&quot;title&quot;:&quot;Ready-to-Use Therapeutic Food (RUTF) Containing Low or No Dairy Compared to Standard RUTF for Children with Severe Acute Malnutrition: A Systematic Review and Meta-Analysis&quot;,&quot;author&quot;:[{&quot;family&quot;:&quot;Potani&quot;,&quot;given&quot;:&quot;Isabel&quot;,&quot;parse-names&quot;:false,&quot;dropping-particle&quot;:&quot;&quot;,&quot;non-dropping-particle&quot;:&quot;&quot;},{&quot;family&quot;:&quot;Spiegel-Feld&quot;,&quot;given&quot;:&quot;Carolyn&quot;,&quot;parse-names&quot;:false,&quot;dropping-particle&quot;:&quot;&quot;,&quot;non-dropping-particle&quot;:&quot;&quot;},{&quot;family&quot;:&quot;Brixi&quot;,&quot;given&quot;:&quot;Garyk&quot;,&quot;parse-names&quot;:false,&quot;dropping-particle&quot;:&quot;&quot;,&quot;non-dropping-particle&quot;:&quot;&quot;},{&quot;family&quot;:&quot;Bendabenda&quot;,&quot;given&quot;:&quot;Jaden&quot;,&quot;parse-names&quot;:false,&quot;dropping-particle&quot;:&quot;&quot;,&quot;non-dropping-particle&quot;:&quot;&quot;},{&quot;family&quot;:&quot;Siegfried&quot;,&quot;given&quot;:&quot;Nandi&quot;,&quot;parse-names&quot;:false,&quot;dropping-particle&quot;:&quot;&quot;,&quot;non-dropping-particle&quot;:&quot;&quot;},{&quot;family&quot;:&quot;Bandsma&quot;,&quot;given&quot;:&quot;Robert H.J.&quot;,&quot;parse-names&quot;:false,&quot;dropping-particle&quot;:&quot;&quot;,&quot;non-dropping-particle&quot;:&quot;&quot;},{&quot;family&quot;:&quot;Briend&quot;,&quot;given&quot;:&quot;André&quot;,&quot;parse-names&quot;:false,&quot;dropping-particle&quot;:&quot;&quot;,&quot;non-dropping-particle&quot;:&quot;&quot;},{&quot;family&quot;:&quot;Daniel&quot;,&quot;given&quot;:&quot;Allison I.&quot;,&quot;parse-names&quot;:false,&quot;dropping-particle&quot;:&quot;&quot;,&quot;non-dropping-particle&quot;:&quot;&quot;}],&quot;container-title&quot;:&quot;Advances in Nutrition&quot;,&quot;DOI&quot;:&quot;10.1093/advances/nmab027&quot;,&quot;ISSN&quot;:&quot;21565376&quot;,&quot;PMID&quot;:&quot;33838044&quot;,&quot;issued&quot;:{&quot;date-parts&quot;:[[2021,9,1]]},&quot;page&quot;:&quot;1930-1943&quot;,&quot;abstract&quot;:&quot;Ready-to-use therapeutic food (RUTF) containing less dairy may be a lower-cost treatment option for severe acute malnutrition (SAM). The objective was to understand the effectiveness of RUTF containing alternative sources of protein (nondairy), or &lt;50% of protein from dairy products, compared with standard RUTF in children with SAM. The Cochrane Library, MEDLINE, Embase, CINAHL, and Web of Science were searched using terms relating to RUTF. Studies were eligible if they included children with SAM and evaluated RUTF with &lt;50% of protein from dairy products compared with standard RUTF. Meta-analysis and meta-regression were completed to assess the effectiveness of intervention RUTF on a range of child outcomes. The quality of the evidence across outcomes was assessed using the GRADE (Grading of Recommendations Assessment, Development and Evaluation) approach. A total of 5868 studies were identified, of which 8 articles of 6 studies met the inclusion criteria evaluating 7 different intervention RUTF recipes. Nondairy or lower-dairy RUTF showed less weight gain (standardized mean difference:-0.20; 95% CI:-0.26,-0.15; P &lt; 0.001), lower recovery (relative risk ratio: 0.93; 95% CI: 0.87, 1.00; P = 0.046), and lower weight-for-age z scores (WAZ) near program discharge (mean difference:-0.10; 95% CI:-0.20, 0.0; P = 0.047). Mortality, time to recovery, default (consecutive absences from outpatient therapeutic feeding program visits), nonresponse, and other anthropometric measures did not differ between groups. The certainty of evidence was high for weight gain and ranged from very low to moderate for other outcomes. RUTF with lower protein from dairy or dairy-free RUTF may not be as effective as standard RUTF for treatment of children with SAM based on weight gain, recovery, and WAZ evaluated using meta-analysis, although further research is required to explore the potential of alternative formulations. This review was registered at https://www.crd.york.ac.uk/prospero/as CRD42020160762.&quot;,&quot;publisher&quot;:&quot;Oxford University Press&quot;,&quot;issue&quot;:&quot;5&quot;,&quot;volume&quot;:&quot;12&quot;,&quot;container-title-short&quot;:&quot;&quot;},&quot;isTemporary&quot;:false}],&quot;citationTag&quot;:&quot;MENDELEY_CITATION_v3_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&quot;},{&quot;citationID&quot;:&quot;MENDELEY_CITATION_ea1fbfc6-11d7-4196-8998-6afd87f3d33a&quot;,&quot;properties&quot;:{&quot;noteIndex&quot;:0},&quot;isEdited&quot;:false,&quot;manualOverride&quot;:{&quot;isManuallyOverridden&quot;:false,&quot;citeprocText&quot;:&quot;[25]&quot;,&quot;manualOverrideText&quot;:&quot;&quot;},&quot;citationItems&quot;:[{&quot;id&quot;:&quot;629d6a8f-1426-36a2-8197-a4839a04136c&quot;,&quot;itemData&quot;:{&quot;type&quot;:&quot;article&quot;,&quot;id&quot;:&quot;629d6a8f-1426-36a2-8197-a4839a04136c&quot;,&quot;title&quot;:&quot;Effectiveness of Interventions for Managing Acute Malnutrition in Children under Five Years of Age in Low-income and Middle-income Countries: A Systematic Review and Meta-analysis&quot;,&quot;author&quot;:[{&quot;family&quot;:&quot;Das&quot;,&quot;given&quot;:&quot;Jai K.&quot;,&quot;parse-names&quot;:false,&quot;dropping-particle&quot;:&quot;&quot;,&quot;non-dropping-particle&quot;:&quot;&quot;},{&quot;family&quot;:&quot;Salam&quot;,&quot;given&quot;:&quot;Rehana A.&quot;,&quot;parse-names&quot;:false,&quot;dropping-particle&quot;:&quot;&quot;,&quot;non-dropping-particle&quot;:&quot;&quot;},{&quot;family&quot;:&quot;Saeed&quot;,&quot;given&quot;:&quot;Marwah&quot;,&quot;parse-names&quot;:false,&quot;dropping-particle&quot;:&quot;&quot;,&quot;non-dropping-particle&quot;:&quot;&quot;},{&quot;family&quot;:&quot;Kazmi&quot;,&quot;given&quot;:&quot;Faheem Ali&quot;,&quot;parse-names&quot;:false,&quot;dropping-particle&quot;:&quot;&quot;,&quot;non-dropping-particle&quot;:&quot;&quot;},{&quot;family&quot;:&quot;Bhutta&quot;,&quot;given&quot;:&quot;Zulfiqar A.&quot;,&quot;parse-names&quot;:false,&quot;dropping-particle&quot;:&quot;&quot;,&quot;non-dropping-particle&quot;:&quot;&quot;}],&quot;container-title&quot;:&quot;Nutrients&quot;,&quot;container-title-short&quot;:&quot;Nutrients&quot;,&quot;DOI&quot;:&quot;10.3390/nu12010116&quot;,&quot;ISSN&quot;:&quot;20726643&quot;,&quot;PMID&quot;:&quot;31906272&quot;,&quot;issued&quot;:{&quot;date-parts&quot;:[[2019,1,1]]},&quot;abstract&quot;:&quot;Childhood malnutrition is a major public health concern, as it is associated with significant short-and long-term morbidity and mortality. The objective of this review was to comprehensively review the evidence for the management of severe acute malnutrition (SAM) and moderate acute malnutrition (MAM) according to the current World Health Organization (WHO) protocol using facility-and community-based approaches, as well as the effectiveness of ready-to-use therapeutic food (RUTF), ready-to-use supplementary food (RUSF), prophylactic antibiotic use, and vitamin A supplementation. We searched relevant electronic databases until 11 February 2019, and performed a meta-analysis. This review summarizes findings from a total of 42 studies (48 papers), including 35,017 children. Limited data show some benefit of integrated community-based screening, identification, and management of SAM and MAM on improving recovery rate. Facility-based screening and management of uncomplicated SAM has no effect on recovery and mortality, while the effect of therapeutic milk F100 for SAM is comparable to RUTF for weight gain and mortality. Local food and whey RUSF are comparable to standard RUSF for recovery rate and weight gain in MAM, while standard RUSF has additional benefits to CSB. Prophylactic antibiotic administration in uncomplicated SAM improves recovery rate and probably improves weight gain and reduces mortality. Limited data suggest that high-dose vitamin A supplementation is comparable with low-dose vitamin A supplementation for weight gain and mortality among children with SAM.&quot;,&quot;publisher&quot;:&quot;MDPI AG&quot;,&quot;issue&quot;:&quot;1&quot;,&quot;volume&quot;:&quot;12&quot;},&quot;isTemporary&quot;:false}],&quot;citationTag&quot;:&quot;MENDELEY_CITATION_v3_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&quot;},{&quot;citationID&quot;:&quot;MENDELEY_CITATION_2d471b5e-c9aa-459c-b18b-be813fbfb532&quot;,&quot;properties&quot;:{&quot;noteIndex&quot;:0},&quot;isEdited&quot;:false,&quot;manualOverride&quot;:{&quot;isManuallyOverridden&quot;:false,&quot;citeprocText&quot;:&quot;[15]&quot;,&quot;manualOverrideText&quot;:&quot;&quot;},&quot;citationItems&quot;:[{&quot;id&quot;:&quot;5d722cd1-2f30-3a69-8eba-af6ae84be573&quot;,&quot;itemData&quot;:{&quot;type&quot;:&quot;article&quot;,&quot;id&quot;:&quot;5d722cd1-2f30-3a69-8eba-af6ae84be573&quot;,&quot;title&quot;:&quot;Ready-to-use Therapeutic Food (RUTF) for Home-based Nutritional Rehabilitation of Severe Acute Malnutrition in Children from Six Months to Five Years of Age&quot;,&quot;author&quot;:[{&quot;family&quot;:&quot;Schoonees&quot;,&quot;given&quot;:&quot;Anel&quot;,&quot;parse-names&quot;:false,&quot;dropping-particle&quot;:&quot;&quot;,&quot;non-dropping-particle&quot;:&quot;&quot;},{&quot;family&quot;:&quot;Lombard&quot;,&quot;given&quot;:&quot;Martani J.&quot;,&quot;parse-names&quot;:false,&quot;dropping-particle&quot;:&quot;&quot;,&quot;non-dropping-particle&quot;:&quot;&quot;},{&quot;family&quot;:&quot;Musekiwa&quot;,&quot;given&quot;:&quot;Alfred&quot;,&quot;parse-names&quot;:false,&quot;dropping-particle&quot;:&quot;&quot;,&quot;non-dropping-particle&quot;:&quot;&quot;},{&quot;family&quot;:&quot;Nel&quot;,&quot;given&quot;:&quot;Etienne&quot;,&quot;parse-names&quot;:false,&quot;dropping-particle&quot;:&quot;&quot;,&quot;non-dropping-particle&quot;:&quot;&quot;},{&quot;family&quot;:&quot;Volmink&quot;,&quot;given&quot;:&quot;Jimmy&quot;,&quot;parse-names&quot;:false,&quot;dropping-particle&quot;:&quot;&quot;,&quot;non-dropping-particle&quot;:&quot;&quot;}],&quot;container-title&quot;:&quot;Cochrane Database of Systematic Reviews&quot;,&quot;DOI&quot;:&quot;10.1002/14651858.CD009000.pub3&quot;,&quot;ISSN&quot;:&quot;14651858&quot;,&quot;PMID&quot;:&quot;31090070&quot;,&quot;issued&quot;:{&quot;date-parts&quot;:[[2019,5,15]]},&quot;abstract&quot;:&quot;Background Management of severe acute malnutrition (SAM) in children comprises two potential phases: stabilisation and rehabilitation. During the initial stabilisation phase, children receive treatment for dehydration, electrolyte imbalances, intercurrent infections and other complications. In the rehabilitation phase (applicable to children presenting with uncomplicated SAM or those with complicated SAM after complications have been resolved), catch-up growth is the main focus and the recommended energy and protein requirements are much higher. In-hospital rehabilitation of children with SAM is not always desirable or practical-especially in rural settings-and home-based care can offer a better solution. Ready-to-use therapeutic food (RUTF) is a widely used option for home-based rehabilitation, but the findings of our previous review were inconclusive. Objectives To assess the effects of home-based RUTF used during the rehabilitation phase of SAM in children aged between six months and five years on recovery, relapse, mortality and rate of weight gain. Search methods We searched the following databases in October 2018: CENTRAL, MEDLINE, Embase, six other databases and three trials registers. We ran separate searches for cost-effectiveness studies, contacted researchers and healthcare professionals in the field, and checked bibliographies of included studies and relevant reviews. Selection criteria Randomised controlled trials (RCTs) and quasi-RCTs, where children aged between six months and five years with SAM were, during the rehabilitation phase, treated at home with RUTF compared to an alternative dietary approach, or with different regimens and formulations of RUTF compared to each other. We assessed recovery, deterioration or relapse and mortality as primary outcomes; and rate of weight gain, time to recovery, anthropometrical changes, cognitive development and function, adverse outcomes and acceptability as secondary outcomes. Data collection and analysis We screened for eligible studies, extracted data and assessed risk of bias of those included, independently and in duplicate. Where data allowed, we performed a random-effects meta-analysis using Review Manager 5, and investigated substantial heterogeneity through subgroup and sensitivity analyses. For the main outcomes, we evaluated the quality of the evidence using GRADE, and presented results in a ’Summary of findings’ table per comparison. Main results We included 15 eligible studies (n = 7976; effective sample size = 6630), four of which were cluster trials. Eight studies were conducted in Malawi, four in India, and one apiece in Kenya, Zambia, and Cambodia. Six studies received funding or donations from industry whereas eight did not, and one study did not report the funding source. The overall risk of bias was high for six studies, unclear for three studies, and low for six studies. Among the 14 studies that contributed to meta-analyses, none (n = 5), some (n = 5) or all (n = 4) children were stabilised in hospital prior to commencement of the study. One small study included only children known to be HIV-infected, another study stratified the analysis for ’recovery’ according to HIV status, while the remaining studies included HIV-uninfected or untested children. Across all studies, the intervention lasted between 8 and 16 weeks. Only five studies followed up children postintervention (maximum of six months), and generally reported on a limited number of outcomes. We found seven studies with 2261 children comparing home-based RUTF meeting the World Health Organization (WHO) recommendations for nutritional composition (referred to in this review as standard RUTF) with an alternative dietary approach (effective sample size = 1964). RUTF probably improves recovery (risk ratio (RR) 1.33; 95% confidence interval (CI) 1.16 to 1.54; 6 studies, 1852 children; moderate-quality evidence), and may increase the rate of weight gain slightly (mean difference (MD) 1.12 g/kg/day, 95% CI 0.27 to 1.96; 4 studies, 1450 children; low-quality evidence), but we do not know the effects on relapse (RR 0.55, 95% CI 0.30 to 1.01; 4 studies, 1505 children; very low-quality evidence) and mortality (RR 1.05, 95% CI 0.51 to 2.16; 4 studies, 1505 children; very low-quality evidence). Two quasi-randomised cluster trials compared standard, home-based RUTF meeting total daily nutritional requirements with a similar RUTF but given as a supplement to the usual diet (213 children; effective sample size = 210). Meta-analysis showed that standard RUTF meeting total daily nutritional requirements may improve recovery (RR 1.41, 95% CI 1.19 to 1.68; low-quality evidence) and reduce relapse (RR 0.11, 95% CI 0.01 to 0.85; low-quality evidence), but the effects are unknown for mortality (RR 1.36, 95% CI 0.46 to 4.04; very low-quality evidence) and rate of weight gain (MD 1.21 g/kg/day, 95% CI-0.74 to 3.16; very low-quality evidence). Eight studies randomised 5502 children (effective sample size = 4456) and compared standard home-based RUTF with RUTFs of alternative formulations (e.g. using locally available ingredients, containing less or no milk powder, containing specific fatty acids, or with added pre-and probiotics). For recovery, it made little or no difference whether standard or alternative formulation RUTF was used (RR 1.03, 95% CI 0.99 to 1.08; 6 studies, 4188 children; high-quality evidence). Standard RUTF decreases relapse (RR 0.84, 95% CI 0.72 to 0.98; 6 studies, 4188 children; high-quality evidence). However, it probably makes little or no difference to mortality (RR 1.00, 95% CI 0.80 to 1.24; 7 studies, 4309 children; moderate-quality evidence) and may make little or no difference to the rate of weight gain (MD 0.11 g/kg/day, 95% CI −0.32 to 0.54; 6 studies, 3807 children; low-quality evidence) whether standard or alternative formulation RUTF is used. Authors’ conclusions Compared to alternative dietary approaches, standard RUTF probably improves recovery and may increase rate of weight gain slightly, but the effects on relapse and mortality are unknown. Standard RUTF meeting total daily nutritional requirements may improve recovery and relapse compared to a similar RUTF given as a supplement to the usual diet, but the effects on mortality and rate of weight gain are not clear. When comparing RUTFs with different formulations, the current evidence does not favour a particular formulation, except for relapse, which is reduced with standard RUTF. Well-designed, adequately powered, pragmatic RCTs with standardised outcome measures, stratified by HIV status, and that include diarrhoea as an outcome, are needed.&quot;,&quot;publisher&quot;:&quot;John Wiley and Sons Ltd&quot;,&quot;issue&quot;:&quot;5&quot;,&quot;volume&quot;:&quot;2019&quot;,&quot;container-title-short&quot;:&quot;&quot;},&quot;isTemporary&quot;:false}],&quot;citationTag&quot;:&quot;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&quot;},{&quot;citationID&quot;:&quot;MENDELEY_CITATION_3121e96c-4f3f-4b36-9b5a-546325f87c5c&quot;,&quot;properties&quot;:{&quot;noteIndex&quot;:0},&quot;isEdited&quot;:false,&quot;manualOverride&quot;:{&quot;isManuallyOverridden&quot;:false,&quot;citeprocText&quot;:&quot;[26]&quot;,&quot;manualOverrideText&quot;:&quot;&quot;},&quot;citationItems&quot;:[{&quot;id&quot;:&quot;b4418558-9be6-3bde-9bb0-5da84935df69&quot;,&quot;itemData&quot;:{&quot;type&quot;:&quot;article&quot;,&quot;id&quot;:&quot;b4418558-9be6-3bde-9bb0-5da84935df69&quot;,&quot;title&quot;:&quot;The Consequence of Excessive Consumption of Cow’s Milk: Protein-losing Enteropathy with Anasarca in the Course of Iron Deficiency Anemia—Case Reports and a Literature Review&quot;,&quot;author&quot;:[{&quot;family&quot;:&quot;Graczykowska&quot;,&quot;given&quot;:&quot;Karolina&quot;,&quot;parse-names&quot;:false,&quot;dropping-particle&quot;:&quot;&quot;,&quot;non-dropping-particle&quot;:&quot;&quot;},{&quot;family&quot;:&quot;Kaczmarek&quot;,&quot;given&quot;:&quot;Joanna&quot;,&quot;parse-names&quot;:false,&quot;dropping-particle&quot;:&quot;&quot;,&quot;non-dropping-particle&quot;:&quot;&quot;},{&quot;family&quot;:&quot;Wilczyńska&quot;,&quot;given&quot;:&quot;Dominika&quot;,&quot;parse-names&quot;:false,&quot;dropping-particle&quot;:&quot;&quot;,&quot;non-dropping-particle&quot;:&quot;&quot;},{&quot;family&quot;:&quot;Łoś-Rycharska&quot;,&quot;given&quot;:&quot;Ewa&quot;,&quot;parse-names&quot;:false,&quot;dropping-particle&quot;:&quot;&quot;,&quot;non-dropping-particle&quot;:&quot;&quot;},{&quot;family&quot;:&quot;Krogulska&quot;,&quot;given&quot;:&quot;Aneta&quot;,&quot;parse-names&quot;:false,&quot;dropping-particle&quot;:&quot;&quot;,&quot;non-dropping-particle&quot;:&quot;&quot;}],&quot;container-title&quot;:&quot;Nutrients&quot;,&quot;container-title-short&quot;:&quot;Nutrients&quot;,&quot;DOI&quot;:&quot;10.3390/nu13030828&quot;,&quot;ISSN&quot;:&quot;20726643&quot;,&quot;PMID&quot;:&quot;33802302&quot;,&quot;issued&quot;:{&quot;date-parts&quot;:[[2021,3,1]]},&quot;page&quot;:&quot;1-14&quot;,&quot;abstract&quot;:&quot;Cow’s milk is a key component of a child’s diet. While the consumption of even trace amounts can result in allergy to its proteins and/or hypolactasia, excessive cow’s milk consumption can result in numerous health complications, including iron deficiency, due to the diet being im-properly balanced. Although the incidence of iron deficiency has declined, it remains the most widespread nutritional deficiency globally and the most common cause of anemia. One rare consequence of anemia caused by iron deficiency is protein-losing enteropathy; however, the mechanisms of its development are unclear. The following manuscript, based on a literature review, pre-sents two rare cases of children, a 16-month-old boy and a 2.5-year-old girl, who developed severe microcytic anemia, enteropathy with hypoalbuminemia, and anasarca as a result of excessive cow’s milk consumption. It highlights the possible relationship between excessive consumption of cow’s milk in children and severe iron deficiency anemia with accompanying hypoalbuminemia; it may also result in serious clinical conditions, even in children that do not demonstrate food hypersensitivity.&quot;,&quot;publisher&quot;:&quot;MDPI AG&quot;,&quot;issue&quot;:&quot;3&quot;,&quot;volume&quot;:&quot;13&quot;},&quot;isTemporary&quot;:false}],&quot;citationTag&quot;:&quot;MENDELEY_CITATION_v3_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&quot;},{&quot;citationID&quot;:&quot;MENDELEY_CITATION_79acdf25-9ff1-4842-b04e-7ccbac1c9a8c&quot;,&quot;properties&quot;:{&quot;noteIndex&quot;:0},&quot;isEdited&quot;:false,&quot;manualOverride&quot;:{&quot;isManuallyOverridden&quot;:false,&quot;citeprocText&quot;:&quot;[23]&quot;,&quot;manualOverrideText&quot;:&quot;&quot;},&quot;citationItems&quot;:[{&quot;id&quot;:&quot;10e72017-da8c-3804-ab06-25662e984a19&quot;,&quot;itemData&quot;:{&quot;type&quot;:&quot;report&quot;,&quot;id&quot;:&quot;10e72017-da8c-3804-ab06-25662e984a19&quot;,&quot;title&quot;:&quot;Ready-to-Use Therapeutic Food: Market Outlook&quot;,&quot;author&quot;:[{&quot;family&quot;:&quot;UNICEF Suply Division&quot;,&quot;given&quot;:&quot;&quot;,&quot;parse-names&quot;:false,&quot;dropping-particle&quot;:&quot;&quot;,&quot;non-dropping-particle&quot;:&quot;&quot;}],&quot;URL&quot;:&quot;https://www.unicef.org/supply/market-notes-&quot;,&quot;issued&quot;:{&quot;date-parts&quot;:[[2021]]},&quot;container-title-short&quot;:&quot;&quot;},&quot;isTemporary&quot;:false}],&quot;citationTag&quot;:&quot;MENDELEY_CITATION_v3_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&quot;},{&quot;citationID&quot;:&quot;MENDELEY_CITATION_acb9cfd1-b7d0-4f45-88b1-de6348fa4572&quot;,&quot;properties&quot;:{&quot;noteIndex&quot;:0},&quot;isEdited&quot;:false,&quot;manualOverride&quot;:{&quot;isManuallyOverridden&quot;:false,&quot;citeprocText&quot;:&quot;[27]&quot;,&quot;manualOverrideText&quot;:&quot;&quot;},&quot;citationItems&quot;:[{&quot;id&quot;:&quot;a98e7a50-9508-30ee-b1ac-2679c8e18016&quot;,&quot;itemData&quot;:{&quot;type&quot;:&quot;book&quot;,&quot;id&quot;:&quot;a98e7a50-9508-30ee-b1ac-2679c8e18016&quot;,&quot;title&quot;:&quot;Biochemistry, Iron Absorption&quot;,&quot;author&quot;:[{&quot;family&quot;:&quot;Ems&quot;,&quot;given&quot;:&quot;Thomas&quot;,&quot;parse-names&quot;:false,&quot;dropping-particle&quot;:&quot;&quot;,&quot;non-dropping-particle&quot;:&quot;&quot;},{&quot;family&quot;:&quot;St Lucia&quot;,&quot;given&quot;:&quot;Kayla&quot;,&quot;parse-names&quot;:false,&quot;dropping-particle&quot;:&quot;&quot;,&quot;non-dropping-particle&quot;:&quot;&quot;},{&quot;family&quot;:&quot;Huecker&quot;,&quot;given&quot;:&quot;Martin R.&quot;,&quot;parse-names&quot;:false,&quot;dropping-particle&quot;:&quot;&quot;,&quot;non-dropping-particle&quot;:&quot;&quot;}],&quot;PMID&quot;:&quot;28846259&quot;,&quot;issued&quot;:{&quot;date-parts&quot;:[[2023,1]]},&quot;publisher&quot;:&quot;StatPearls Publishing&quot;,&quot;container-title-short&quot;:&quot;&quot;},&quot;isTemporary&quot;:false}],&quot;citationTag&quot;:&quot;MENDELEY_CITATION_v3_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&quot;}]"/>
    <we:property name="MENDELEY_CITATIONS_LOCALE_CODE" value="&quot;en-US&quot;"/>
    <we:property name="MENDELEY_CITATIONS_STYLE" value="{&quot;id&quot;:&quot;https://csl.mendeley.com/styles/726968001/structural-control-and-health-monitoring&quot;,&quot;title&quot;:&quot;Narra Sains - editor S01&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1DA1F-798A-4C23-AC4B-94F5E3F8E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2014</Words>
  <Characters>11481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13469</CharactersWithSpaces>
  <SharedDoc>false</SharedDoc>
  <HLinks>
    <vt:vector size="156" baseType="variant">
      <vt:variant>
        <vt:i4>2031701</vt:i4>
      </vt:variant>
      <vt:variant>
        <vt:i4>2555</vt:i4>
      </vt:variant>
      <vt:variant>
        <vt:i4>0</vt:i4>
      </vt:variant>
      <vt:variant>
        <vt:i4>5</vt:i4>
      </vt:variant>
      <vt:variant>
        <vt:lpwstr>https://thewirein/law/remdesivir-favipravir-covid-19-patents-indian-patents-act-ustr</vt:lpwstr>
      </vt:variant>
      <vt:variant>
        <vt:lpwstr/>
      </vt:variant>
      <vt:variant>
        <vt:i4>6881386</vt:i4>
      </vt:variant>
      <vt:variant>
        <vt:i4>2552</vt:i4>
      </vt:variant>
      <vt:variant>
        <vt:i4>0</vt:i4>
      </vt:variant>
      <vt:variant>
        <vt:i4>5</vt:i4>
      </vt:variant>
      <vt:variant>
        <vt:lpwstr>https://wwwnatlawreviewcom/article/wuhan-institute-virology-applies-patent-gilead-s-remdesivir</vt:lpwstr>
      </vt:variant>
      <vt:variant>
        <vt:lpwstr/>
      </vt:variant>
      <vt:variant>
        <vt:i4>3145826</vt:i4>
      </vt:variant>
      <vt:variant>
        <vt:i4>2549</vt:i4>
      </vt:variant>
      <vt:variant>
        <vt:i4>0</vt:i4>
      </vt:variant>
      <vt:variant>
        <vt:i4>5</vt:i4>
      </vt:variant>
      <vt:variant>
        <vt:lpwstr>https://wwwfdagov/drugs/coronavirus-covid-19-drugs/coronavirus-treatment-acceleration-program-ctap</vt:lpwstr>
      </vt:variant>
      <vt:variant>
        <vt:lpwstr/>
      </vt:variant>
      <vt:variant>
        <vt:i4>6291504</vt:i4>
      </vt:variant>
      <vt:variant>
        <vt:i4>2546</vt:i4>
      </vt:variant>
      <vt:variant>
        <vt:i4>0</vt:i4>
      </vt:variant>
      <vt:variant>
        <vt:i4>5</vt:i4>
      </vt:variant>
      <vt:variant>
        <vt:lpwstr>https://wwwfdagov/news-events/press-announcements/fda-issues-emergency-use-authorization-convalescent-plasma-potential-promising-covid-19-treatment</vt:lpwstr>
      </vt:variant>
      <vt:variant>
        <vt:lpwstr/>
      </vt:variant>
      <vt:variant>
        <vt:i4>5832709</vt:i4>
      </vt:variant>
      <vt:variant>
        <vt:i4>2543</vt:i4>
      </vt:variant>
      <vt:variant>
        <vt:i4>0</vt:i4>
      </vt:variant>
      <vt:variant>
        <vt:i4>5</vt:i4>
      </vt:variant>
      <vt:variant>
        <vt:lpwstr>https://wwwlexologycom/library/detailaspx?g=b757a56e-834f-433f-b548-80fa98b7574d</vt:lpwstr>
      </vt:variant>
      <vt:variant>
        <vt:lpwstr/>
      </vt:variant>
      <vt:variant>
        <vt:i4>6422627</vt:i4>
      </vt:variant>
      <vt:variant>
        <vt:i4>2540</vt:i4>
      </vt:variant>
      <vt:variant>
        <vt:i4>0</vt:i4>
      </vt:variant>
      <vt:variant>
        <vt:i4>5</vt:i4>
      </vt:variant>
      <vt:variant>
        <vt:lpwstr>https://wwwunscnorg/en/news-events/recent-news?idnews=2039</vt:lpwstr>
      </vt:variant>
      <vt:variant>
        <vt:lpwstr/>
      </vt:variant>
      <vt:variant>
        <vt:i4>4849759</vt:i4>
      </vt:variant>
      <vt:variant>
        <vt:i4>2537</vt:i4>
      </vt:variant>
      <vt:variant>
        <vt:i4>0</vt:i4>
      </vt:variant>
      <vt:variant>
        <vt:i4>5</vt:i4>
      </vt:variant>
      <vt:variant>
        <vt:lpwstr>https://wwwuniceforg/coronavirus/easy-affordable-and-healthy-eating-tips-during-coronavirus-disease-covid-19-outbreak</vt:lpwstr>
      </vt:variant>
      <vt:variant>
        <vt:lpwstr/>
      </vt:variant>
      <vt:variant>
        <vt:i4>5767171</vt:i4>
      </vt:variant>
      <vt:variant>
        <vt:i4>2534</vt:i4>
      </vt:variant>
      <vt:variant>
        <vt:i4>0</vt:i4>
      </vt:variant>
      <vt:variant>
        <vt:i4>5</vt:i4>
      </vt:variant>
      <vt:variant>
        <vt:lpwstr>http://wwwemrowhoint/nutrition/nutrition-infocus/nutrition-advice-for-adults-during-the-covid-19-outbreakhtml</vt:lpwstr>
      </vt:variant>
      <vt:variant>
        <vt:lpwstr/>
      </vt:variant>
      <vt:variant>
        <vt:i4>5308493</vt:i4>
      </vt:variant>
      <vt:variant>
        <vt:i4>2531</vt:i4>
      </vt:variant>
      <vt:variant>
        <vt:i4>0</vt:i4>
      </vt:variant>
      <vt:variant>
        <vt:i4>5</vt:i4>
      </vt:variant>
      <vt:variant>
        <vt:lpwstr>https://doi/</vt:lpwstr>
      </vt:variant>
      <vt:variant>
        <vt:lpwstr/>
      </vt:variant>
      <vt:variant>
        <vt:i4>7077943</vt:i4>
      </vt:variant>
      <vt:variant>
        <vt:i4>2528</vt:i4>
      </vt:variant>
      <vt:variant>
        <vt:i4>0</vt:i4>
      </vt:variant>
      <vt:variant>
        <vt:i4>5</vt:i4>
      </vt:variant>
      <vt:variant>
        <vt:lpwstr>https://clinicaltrials.gov/ct2/show/NCT04320238</vt:lpwstr>
      </vt:variant>
      <vt:variant>
        <vt:lpwstr/>
      </vt:variant>
      <vt:variant>
        <vt:i4>7143482</vt:i4>
      </vt:variant>
      <vt:variant>
        <vt:i4>2525</vt:i4>
      </vt:variant>
      <vt:variant>
        <vt:i4>0</vt:i4>
      </vt:variant>
      <vt:variant>
        <vt:i4>5</vt:i4>
      </vt:variant>
      <vt:variant>
        <vt:lpwstr>https://clinicaltrials.gov/ct2/show/NCT04254874</vt:lpwstr>
      </vt:variant>
      <vt:variant>
        <vt:lpwstr/>
      </vt:variant>
      <vt:variant>
        <vt:i4>6357026</vt:i4>
      </vt:variant>
      <vt:variant>
        <vt:i4>2522</vt:i4>
      </vt:variant>
      <vt:variant>
        <vt:i4>0</vt:i4>
      </vt:variant>
      <vt:variant>
        <vt:i4>5</vt:i4>
      </vt:variant>
      <vt:variant>
        <vt:lpwstr>https://clinicaltrialsgov/ct2/show/NCT04291729</vt:lpwstr>
      </vt:variant>
      <vt:variant>
        <vt:lpwstr/>
      </vt:variant>
      <vt:variant>
        <vt:i4>6488115</vt:i4>
      </vt:variant>
      <vt:variant>
        <vt:i4>2519</vt:i4>
      </vt:variant>
      <vt:variant>
        <vt:i4>0</vt:i4>
      </vt:variant>
      <vt:variant>
        <vt:i4>5</vt:i4>
      </vt:variant>
      <vt:variant>
        <vt:lpwstr>https://clinicaltrials.gov/ct2/show/NCT04275388</vt:lpwstr>
      </vt:variant>
      <vt:variant>
        <vt:lpwstr/>
      </vt:variant>
      <vt:variant>
        <vt:i4>3997822</vt:i4>
      </vt:variant>
      <vt:variant>
        <vt:i4>2516</vt:i4>
      </vt:variant>
      <vt:variant>
        <vt:i4>0</vt:i4>
      </vt:variant>
      <vt:variant>
        <vt:i4>5</vt:i4>
      </vt:variant>
      <vt:variant>
        <vt:lpwstr>https://clinicaltrials.gov/ct2/results?cond=COVID-19&amp;term=tocilizumab&amp;cntry=&amp;state=&amp;city=&amp;dist</vt:lpwstr>
      </vt:variant>
      <vt:variant>
        <vt:lpwstr/>
      </vt:variant>
      <vt:variant>
        <vt:i4>3473440</vt:i4>
      </vt:variant>
      <vt:variant>
        <vt:i4>2513</vt:i4>
      </vt:variant>
      <vt:variant>
        <vt:i4>0</vt:i4>
      </vt:variant>
      <vt:variant>
        <vt:i4>5</vt:i4>
      </vt:variant>
      <vt:variant>
        <vt:lpwstr>http://chinaxivorg/abs/20200300026</vt:lpwstr>
      </vt:variant>
      <vt:variant>
        <vt:lpwstr/>
      </vt:variant>
      <vt:variant>
        <vt:i4>6029312</vt:i4>
      </vt:variant>
      <vt:variant>
        <vt:i4>2510</vt:i4>
      </vt:variant>
      <vt:variant>
        <vt:i4>0</vt:i4>
      </vt:variant>
      <vt:variant>
        <vt:i4>5</vt:i4>
      </vt:variant>
      <vt:variant>
        <vt:lpwstr>https://theprint.in/health/us-begins-clinical-trial-of-an-artificial-antibody-for-covid-19-treatment/402978/</vt:lpwstr>
      </vt:variant>
      <vt:variant>
        <vt:lpwstr/>
      </vt:variant>
      <vt:variant>
        <vt:i4>1310806</vt:i4>
      </vt:variant>
      <vt:variant>
        <vt:i4>2507</vt:i4>
      </vt:variant>
      <vt:variant>
        <vt:i4>0</vt:i4>
      </vt:variant>
      <vt:variant>
        <vt:i4>5</vt:i4>
      </vt:variant>
      <vt:variant>
        <vt:lpwstr>https://www.fiercebiotech.com/research/scientists-explore-using-engineered-t-cells-to-target-covid-19</vt:lpwstr>
      </vt:variant>
      <vt:variant>
        <vt:lpwstr/>
      </vt:variant>
      <vt:variant>
        <vt:i4>3735653</vt:i4>
      </vt:variant>
      <vt:variant>
        <vt:i4>2504</vt:i4>
      </vt:variant>
      <vt:variant>
        <vt:i4>0</vt:i4>
      </vt:variant>
      <vt:variant>
        <vt:i4>5</vt:i4>
      </vt:variant>
      <vt:variant>
        <vt:lpwstr>https://wwwbiospacecom/article/releases/celltex-plans-to-launch-program-to-use-mesenchymal-stem-cells-for-covid-19-related-symptoms-under-an-existing-regulatory-study/</vt:lpwstr>
      </vt:variant>
      <vt:variant>
        <vt:lpwstr/>
      </vt:variant>
      <vt:variant>
        <vt:i4>1179727</vt:i4>
      </vt:variant>
      <vt:variant>
        <vt:i4>2501</vt:i4>
      </vt:variant>
      <vt:variant>
        <vt:i4>0</vt:i4>
      </vt:variant>
      <vt:variant>
        <vt:i4>5</vt:i4>
      </vt:variant>
      <vt:variant>
        <vt:lpwstr>https://asianikkeicom/Business/Pharmaceuticals/China-says-Japan-developed-drug-Avigan-works-against-coronavirus2</vt:lpwstr>
      </vt:variant>
      <vt:variant>
        <vt:lpwstr/>
      </vt:variant>
      <vt:variant>
        <vt:i4>1310811</vt:i4>
      </vt:variant>
      <vt:variant>
        <vt:i4>2494</vt:i4>
      </vt:variant>
      <vt:variant>
        <vt:i4>0</vt:i4>
      </vt:variant>
      <vt:variant>
        <vt:i4>5</vt:i4>
      </vt:variant>
      <vt:variant>
        <vt:lpwstr>http://doi.org/10.52225/narra.v2i2.78</vt:lpwstr>
      </vt:variant>
      <vt:variant>
        <vt:lpwstr/>
      </vt:variant>
      <vt:variant>
        <vt:i4>1310811</vt:i4>
      </vt:variant>
      <vt:variant>
        <vt:i4>18</vt:i4>
      </vt:variant>
      <vt:variant>
        <vt:i4>0</vt:i4>
      </vt:variant>
      <vt:variant>
        <vt:i4>5</vt:i4>
      </vt:variant>
      <vt:variant>
        <vt:lpwstr>http://doi.org/10.52225/narra.v2i2.78</vt:lpwstr>
      </vt:variant>
      <vt:variant>
        <vt:lpwstr/>
      </vt:variant>
      <vt:variant>
        <vt:i4>1310811</vt:i4>
      </vt:variant>
      <vt:variant>
        <vt:i4>15</vt:i4>
      </vt:variant>
      <vt:variant>
        <vt:i4>0</vt:i4>
      </vt:variant>
      <vt:variant>
        <vt:i4>5</vt:i4>
      </vt:variant>
      <vt:variant>
        <vt:lpwstr>http://doi.org/10.52225/narra.v2i2.78</vt:lpwstr>
      </vt:variant>
      <vt:variant>
        <vt:lpwstr/>
      </vt:variant>
      <vt:variant>
        <vt:i4>1310811</vt:i4>
      </vt:variant>
      <vt:variant>
        <vt:i4>12</vt:i4>
      </vt:variant>
      <vt:variant>
        <vt:i4>0</vt:i4>
      </vt:variant>
      <vt:variant>
        <vt:i4>5</vt:i4>
      </vt:variant>
      <vt:variant>
        <vt:lpwstr>http://doi.org/10.52225/narra.v2i2.78</vt:lpwstr>
      </vt:variant>
      <vt:variant>
        <vt:lpwstr/>
      </vt:variant>
      <vt:variant>
        <vt:i4>1310811</vt:i4>
      </vt:variant>
      <vt:variant>
        <vt:i4>9</vt:i4>
      </vt:variant>
      <vt:variant>
        <vt:i4>0</vt:i4>
      </vt:variant>
      <vt:variant>
        <vt:i4>5</vt:i4>
      </vt:variant>
      <vt:variant>
        <vt:lpwstr>http://doi.org/10.52225/narra.v2i2.78</vt:lpwstr>
      </vt:variant>
      <vt:variant>
        <vt:lpwstr/>
      </vt:variant>
      <vt:variant>
        <vt:i4>1310811</vt:i4>
      </vt:variant>
      <vt:variant>
        <vt:i4>0</vt:i4>
      </vt:variant>
      <vt:variant>
        <vt:i4>0</vt:i4>
      </vt:variant>
      <vt:variant>
        <vt:i4>5</vt:i4>
      </vt:variant>
      <vt:variant>
        <vt:lpwstr>http://doi.org/10.52225/narra.v2i2.78</vt:lpwstr>
      </vt:variant>
      <vt:variant>
        <vt:lpwstr/>
      </vt:variant>
      <vt:variant>
        <vt:i4>6553647</vt:i4>
      </vt:variant>
      <vt:variant>
        <vt:i4>-1</vt:i4>
      </vt:variant>
      <vt:variant>
        <vt:i4>1041</vt:i4>
      </vt:variant>
      <vt:variant>
        <vt:i4>4</vt:i4>
      </vt:variant>
      <vt:variant>
        <vt:lpwstr>https://narraj.org/main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2025-12-01T02:27:00Z</dcterms:created>
  <dcterms:modified xsi:type="dcterms:W3CDTF">2025-12-01T02:57:00Z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caa4c5ef0ed1e32ec75518e8208439802a7e8e0abb1e2017b69c31869980163a</vt:lpwstr>
  </property>
  <property fmtid="{D5CDD505-2E9C-101B-9397-08002B2CF9AE}" pid="3" name="Mendeley Document_1">
    <vt:lpwstr>True</vt:lpwstr>
  </property>
  <property fmtid="{D5CDD505-2E9C-101B-9397-08002B2CF9AE}" pid="4" name="Mendeley Citation Style_1">
    <vt:lpwstr>http://csl.mendeley.com/styles/726968001/structural-control-and-health-monitoring</vt:lpwstr>
  </property>
  <property fmtid="{D5CDD505-2E9C-101B-9397-08002B2CF9AE}" pid="5" name="Mendeley Unique User Id_1">
    <vt:lpwstr>a759a003-1f7c-380e-bc35-2f4939edae59</vt:lpwstr>
  </property>
  <property fmtid="{D5CDD505-2E9C-101B-9397-08002B2CF9AE}" pid="6" name="ZOTERO_PREF_1">
    <vt:lpwstr>&lt;data data-version="3" zotero-version="7.0.27"&gt;&lt;session id="xOd9TwWL"/&gt;&lt;style id="http://www.zotero.org/styles/narra-sains-editor-s01" hasBibliography="1" bibliographyStyleHasBeenSet="1"/&gt;&lt;prefs&gt;&lt;pref name="fieldType" value="Field"/&gt;&lt;pref name="automaticJ</vt:lpwstr>
  </property>
  <property fmtid="{D5CDD505-2E9C-101B-9397-08002B2CF9AE}" pid="7" name="ZOTERO_PREF_2">
    <vt:lpwstr>ournalAbbreviations" value="true"/&gt;&lt;/prefs&gt;&lt;/data&gt;</vt:lpwstr>
  </property>
</Properties>
</file>